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948" w:rsidRDefault="00342B85">
      <w:r>
        <w:rPr>
          <w:noProof/>
          <w:lang w:eastAsia="ru-RU"/>
        </w:rPr>
        <w:drawing>
          <wp:inline distT="0" distB="0" distL="0" distR="0">
            <wp:extent cx="6813550" cy="962539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2B85" w:rsidRDefault="00342B85"/>
    <w:p w:rsidR="00342B85" w:rsidRDefault="00342B85"/>
    <w:p w:rsidR="00342B85" w:rsidRDefault="00342B85"/>
    <w:p w:rsidR="00342B85" w:rsidRDefault="00342B85"/>
    <w:p w:rsidR="00342B85" w:rsidRDefault="00342B85"/>
    <w:p w:rsidR="00342B85" w:rsidRPr="00342B85" w:rsidRDefault="00342B85" w:rsidP="00342B85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60" w:after="0" w:line="318" w:lineRule="exact"/>
        <w:ind w:left="10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требования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по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обеспечению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безопасности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здоровья и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жизни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воспитанников;</w:t>
      </w:r>
    </w:p>
    <w:p w:rsidR="00342B85" w:rsidRPr="00342B85" w:rsidRDefault="00342B85" w:rsidP="00342B85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after="0" w:line="315" w:lineRule="exact"/>
        <w:ind w:left="10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требования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постройкам,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оборудованию,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выносным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игрушкам;</w:t>
      </w:r>
    </w:p>
    <w:p w:rsidR="00342B85" w:rsidRPr="00342B85" w:rsidRDefault="00342B85" w:rsidP="00342B85">
      <w:pPr>
        <w:widowControl w:val="0"/>
        <w:numPr>
          <w:ilvl w:val="0"/>
          <w:numId w:val="2"/>
        </w:numPr>
        <w:tabs>
          <w:tab w:val="left" w:pos="1082"/>
        </w:tabs>
        <w:autoSpaceDE w:val="0"/>
        <w:autoSpaceDN w:val="0"/>
        <w:spacing w:after="0" w:line="237" w:lineRule="auto"/>
        <w:ind w:right="702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инструкции по охране труда и обеспечению сохранности жизни и здоровья детей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при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проведении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игр,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занятий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детьми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открытых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верандах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342B85">
        <w:rPr>
          <w:rFonts w:ascii="Times New Roman" w:eastAsia="Cambria" w:hAnsi="Times New Roman" w:cs="Times New Roman"/>
          <w:sz w:val="24"/>
          <w:szCs w:val="24"/>
        </w:rPr>
        <w:t>игровыхплощадках</w:t>
      </w:r>
      <w:proofErr w:type="spellEnd"/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spacing w:val="4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>;</w:t>
      </w:r>
    </w:p>
    <w:p w:rsidR="00342B85" w:rsidRPr="00342B85" w:rsidRDefault="00342B85" w:rsidP="00342B85">
      <w:pPr>
        <w:widowControl w:val="0"/>
        <w:numPr>
          <w:ilvl w:val="0"/>
          <w:numId w:val="2"/>
        </w:numPr>
        <w:tabs>
          <w:tab w:val="left" w:pos="1194"/>
        </w:tabs>
        <w:autoSpaceDE w:val="0"/>
        <w:autoSpaceDN w:val="0"/>
        <w:spacing w:after="0" w:line="317" w:lineRule="exact"/>
        <w:ind w:left="1194" w:hanging="275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инструкция</w:t>
      </w:r>
      <w:r w:rsidRPr="00342B85">
        <w:rPr>
          <w:rFonts w:ascii="Times New Roman" w:eastAsia="Cambria" w:hAnsi="Times New Roman" w:cs="Times New Roman"/>
          <w:spacing w:val="2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</w:t>
      </w:r>
      <w:r w:rsidRPr="00342B85">
        <w:rPr>
          <w:rFonts w:ascii="Times New Roman" w:eastAsia="Cambria" w:hAnsi="Times New Roman" w:cs="Times New Roman"/>
          <w:spacing w:val="2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предупреждению</w:t>
      </w:r>
      <w:r w:rsidRPr="00342B85">
        <w:rPr>
          <w:rFonts w:ascii="Times New Roman" w:eastAsia="Cambria" w:hAnsi="Times New Roman" w:cs="Times New Roman"/>
          <w:spacing w:val="2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отравления</w:t>
      </w:r>
      <w:r w:rsidRPr="00342B85">
        <w:rPr>
          <w:rFonts w:ascii="Times New Roman" w:eastAsia="Cambria" w:hAnsi="Times New Roman" w:cs="Times New Roman"/>
          <w:spacing w:val="2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ядовитыми</w:t>
      </w:r>
      <w:r w:rsidRPr="00342B85">
        <w:rPr>
          <w:rFonts w:ascii="Times New Roman" w:eastAsia="Cambria" w:hAnsi="Times New Roman" w:cs="Times New Roman"/>
          <w:spacing w:val="2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растениями</w:t>
      </w:r>
      <w:r w:rsidRPr="00342B85">
        <w:rPr>
          <w:rFonts w:ascii="Times New Roman" w:eastAsia="Cambria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342B85">
        <w:rPr>
          <w:rFonts w:ascii="Times New Roman" w:eastAsia="Cambria" w:hAnsi="Times New Roman" w:cs="Times New Roman"/>
          <w:sz w:val="24"/>
          <w:szCs w:val="24"/>
        </w:rPr>
        <w:t>игрибами</w:t>
      </w:r>
      <w:proofErr w:type="spellEnd"/>
      <w:r w:rsidRPr="00342B85">
        <w:rPr>
          <w:rFonts w:ascii="Times New Roman" w:eastAsia="Cambria" w:hAnsi="Times New Roman" w:cs="Times New Roman"/>
          <w:sz w:val="24"/>
          <w:szCs w:val="24"/>
        </w:rPr>
        <w:t>;</w:t>
      </w:r>
    </w:p>
    <w:p w:rsidR="00342B85" w:rsidRPr="00342B85" w:rsidRDefault="00342B85" w:rsidP="00342B85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after="0" w:line="314" w:lineRule="exact"/>
        <w:ind w:left="10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санитарные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нормы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правила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содержания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>;</w:t>
      </w:r>
    </w:p>
    <w:p w:rsidR="00342B85" w:rsidRPr="00342B85" w:rsidRDefault="00342B85" w:rsidP="00342B85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after="0" w:line="315" w:lineRule="exact"/>
        <w:ind w:left="10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инструкция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по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предупреждению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травматизма</w:t>
      </w:r>
      <w:r w:rsidRPr="00342B85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несчастных</w:t>
      </w:r>
      <w:r w:rsidRPr="00342B85">
        <w:rPr>
          <w:rFonts w:ascii="Times New Roman" w:eastAsia="Cambria" w:hAnsi="Times New Roman" w:cs="Times New Roman"/>
          <w:spacing w:val="-1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случаев;</w:t>
      </w:r>
    </w:p>
    <w:p w:rsidR="00342B85" w:rsidRPr="00342B85" w:rsidRDefault="00342B85" w:rsidP="00342B85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after="0" w:line="319" w:lineRule="exact"/>
        <w:ind w:left="108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правила</w:t>
      </w:r>
      <w:r w:rsidRPr="00342B85">
        <w:rPr>
          <w:rFonts w:ascii="Times New Roman" w:eastAsia="Cambria" w:hAnsi="Times New Roman" w:cs="Times New Roman"/>
          <w:spacing w:val="8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пожарной</w:t>
      </w:r>
      <w:r w:rsidRPr="00342B85">
        <w:rPr>
          <w:rFonts w:ascii="Times New Roman" w:eastAsia="Cambria" w:hAnsi="Times New Roman" w:cs="Times New Roman"/>
          <w:spacing w:val="49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45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антитеррористической</w:t>
      </w:r>
      <w:r w:rsidRPr="00342B85">
        <w:rPr>
          <w:rFonts w:ascii="Times New Roman" w:eastAsia="Cambria" w:hAnsi="Times New Roman" w:cs="Times New Roman"/>
          <w:spacing w:val="4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безопасности.</w:t>
      </w:r>
    </w:p>
    <w:p w:rsidR="00342B85" w:rsidRPr="00342B85" w:rsidRDefault="00342B85" w:rsidP="00342B85">
      <w:pPr>
        <w:widowControl w:val="0"/>
        <w:autoSpaceDE w:val="0"/>
        <w:autoSpaceDN w:val="0"/>
        <w:spacing w:before="8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342B85" w:rsidRPr="00342B85" w:rsidRDefault="00342B85" w:rsidP="00342B85">
      <w:pPr>
        <w:widowControl w:val="0"/>
        <w:numPr>
          <w:ilvl w:val="0"/>
          <w:numId w:val="1"/>
        </w:numPr>
        <w:tabs>
          <w:tab w:val="left" w:pos="2138"/>
        </w:tabs>
        <w:autoSpaceDE w:val="0"/>
        <w:autoSpaceDN w:val="0"/>
        <w:spacing w:before="1" w:after="0" w:line="235" w:lineRule="auto"/>
        <w:ind w:right="1530" w:hanging="683"/>
        <w:outlineLvl w:val="0"/>
        <w:rPr>
          <w:rFonts w:ascii="Times New Roman" w:eastAsia="Cambria" w:hAnsi="Times New Roman" w:cs="Times New Roman"/>
          <w:b/>
          <w:bCs/>
          <w:sz w:val="24"/>
          <w:szCs w:val="24"/>
        </w:rPr>
      </w:pPr>
      <w:bookmarkStart w:id="1" w:name="1._Требования_по_обеспечению_безопасност"/>
      <w:bookmarkEnd w:id="1"/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Требования</w:t>
      </w:r>
      <w:r w:rsidRPr="00342B85">
        <w:rPr>
          <w:rFonts w:ascii="Times New Roman" w:eastAsia="Cambria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по</w:t>
      </w:r>
      <w:r w:rsidRPr="00342B85">
        <w:rPr>
          <w:rFonts w:ascii="Times New Roman" w:eastAsia="Cambria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обеспечению</w:t>
      </w:r>
      <w:r w:rsidRPr="00342B85">
        <w:rPr>
          <w:rFonts w:ascii="Times New Roman" w:eastAsia="Cambria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безопасности</w:t>
      </w:r>
      <w:r w:rsidRPr="00342B85">
        <w:rPr>
          <w:rFonts w:ascii="Times New Roman" w:eastAsia="Cambria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здоровья</w:t>
      </w:r>
      <w:r w:rsidRPr="00342B85">
        <w:rPr>
          <w:rFonts w:ascii="Times New Roman" w:eastAsia="Cambria" w:hAnsi="Times New Roman" w:cs="Times New Roman"/>
          <w:b/>
          <w:bCs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жизни</w:t>
      </w:r>
      <w:r w:rsidRPr="00342B85">
        <w:rPr>
          <w:rFonts w:ascii="Times New Roman" w:eastAsia="Cambria" w:hAnsi="Times New Roman" w:cs="Times New Roman"/>
          <w:b/>
          <w:bCs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воспитанников</w:t>
      </w:r>
      <w:r w:rsidRPr="00342B85">
        <w:rPr>
          <w:rFonts w:ascii="Times New Roman" w:eastAsia="Cambria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при</w:t>
      </w:r>
      <w:r w:rsidRPr="00342B85">
        <w:rPr>
          <w:rFonts w:ascii="Times New Roman" w:eastAsia="Cambria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нахождении</w:t>
      </w:r>
      <w:r w:rsidRPr="00342B85">
        <w:rPr>
          <w:rFonts w:ascii="Times New Roman" w:eastAsia="Cambria" w:hAnsi="Times New Roman" w:cs="Times New Roman"/>
          <w:b/>
          <w:bCs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b/>
          <w:bCs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b/>
          <w:bCs/>
          <w:spacing w:val="-4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ДО</w:t>
      </w:r>
      <w:proofErr w:type="gramEnd"/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ДОУ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неукоснительно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соблюдаться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СП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2.4.3648-20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СанПиН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1.2.3685-21,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которые направлены на охрану жизни и здоровья детей при осуществлении деятельности по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воспитанию,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обучению,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развитию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оздоровлению,</w:t>
      </w:r>
      <w:r w:rsidRPr="00342B85">
        <w:rPr>
          <w:rFonts w:ascii="Times New Roman" w:eastAsia="Cambria" w:hAnsi="Times New Roman" w:cs="Times New Roman"/>
          <w:spacing w:val="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уходу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 присмотру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воспитанников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proofErr w:type="gramEnd"/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81" w:lineRule="exact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Территория</w:t>
      </w:r>
      <w:r w:rsidRPr="00342B85">
        <w:rPr>
          <w:rFonts w:ascii="Times New Roman" w:eastAsia="Cambria" w:hAnsi="Times New Roman" w:cs="Times New Roman"/>
          <w:spacing w:val="5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pacing w:val="2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оборудуется</w:t>
      </w:r>
      <w:r w:rsidRPr="00342B85">
        <w:rPr>
          <w:rFonts w:ascii="Times New Roman" w:eastAsia="Cambria" w:hAnsi="Times New Roman" w:cs="Times New Roman"/>
          <w:spacing w:val="6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наружным</w:t>
      </w:r>
      <w:r w:rsidRPr="00342B85">
        <w:rPr>
          <w:rFonts w:ascii="Times New Roman" w:eastAsia="Cambria" w:hAnsi="Times New Roman" w:cs="Times New Roman"/>
          <w:spacing w:val="7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электрическим</w:t>
      </w:r>
      <w:r w:rsidRPr="00342B85">
        <w:rPr>
          <w:rFonts w:ascii="Times New Roman" w:eastAsia="Cambria" w:hAnsi="Times New Roman" w:cs="Times New Roman"/>
          <w:spacing w:val="7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освещением.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Территория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должна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иметь ограждение по периметру, которое не имеет дыр, проемов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избежание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проникновения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бродячих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собак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самовольного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ухода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детей,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ворота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детского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сада</w:t>
      </w:r>
      <w:r w:rsidRPr="00342B85">
        <w:rPr>
          <w:rFonts w:ascii="Times New Roman" w:eastAsia="Cambria" w:hAnsi="Times New Roman" w:cs="Times New Roman"/>
          <w:spacing w:val="-5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должны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 закрыты 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засов.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Территория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должна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иметь зеленые насаждения (должна быть озеленена из расчета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менее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50%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свободной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застройки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физкультурно-спортивных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площадок,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том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числе и</w:t>
      </w:r>
      <w:r w:rsidRPr="00342B85">
        <w:rPr>
          <w:rFonts w:ascii="Times New Roman" w:eastAsia="Cambria" w:hAnsi="Times New Roman" w:cs="Times New Roman"/>
          <w:spacing w:val="1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 периметру</w:t>
      </w:r>
      <w:r w:rsidRPr="00342B85">
        <w:rPr>
          <w:rFonts w:ascii="Times New Roman" w:eastAsia="Cambria" w:hAnsi="Times New Roman" w:cs="Times New Roman"/>
          <w:spacing w:val="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этой</w:t>
      </w:r>
      <w:r w:rsidRPr="00342B85">
        <w:rPr>
          <w:rFonts w:ascii="Times New Roman" w:eastAsia="Cambria" w:hAnsi="Times New Roman" w:cs="Times New Roman"/>
          <w:spacing w:val="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территории).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Покрытие проездов, подходов и дорожек на собственной территории не должно иметь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дефектов.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Спортивные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игровые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площадки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должны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иметь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полимерное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или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натуральное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покрытие.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Полимерные покрытия должны иметь документы об оценке (подтверждения) соответствия.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Кроме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травяного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покрытия,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частично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(но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более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чем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половине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площадки)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может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предусматриваться твердое или грунтовое покрытие, укрепленное песчаной подсыпкой или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мелкой каменной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крошкой.</w:t>
      </w:r>
    </w:p>
    <w:p w:rsidR="00342B85" w:rsidRPr="00342B85" w:rsidRDefault="00342B85" w:rsidP="00342B85">
      <w:pPr>
        <w:widowControl w:val="0"/>
        <w:autoSpaceDE w:val="0"/>
        <w:autoSpaceDN w:val="0"/>
        <w:spacing w:before="1"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Асфальтовое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покрытие,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также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покрытие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применением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тротуарной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плитки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групповых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общей</w:t>
      </w:r>
      <w:r w:rsidRPr="00342B85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физкультурной</w:t>
      </w:r>
      <w:r w:rsidRPr="00342B85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площадках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допускается.</w:t>
      </w:r>
      <w:proofErr w:type="gramEnd"/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Спортивные занятия, игры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 мероприятия на сырых площадках и (или) на площадках,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имеющих</w:t>
      </w:r>
      <w:r w:rsidRPr="00342B85">
        <w:rPr>
          <w:rFonts w:ascii="Times New Roman" w:eastAsia="Cambria" w:hAnsi="Times New Roman" w:cs="Times New Roman"/>
          <w:spacing w:val="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дефекты,</w:t>
      </w:r>
      <w:r w:rsidRPr="00342B85">
        <w:rPr>
          <w:rFonts w:ascii="Times New Roman" w:eastAsia="Cambria" w:hAnsi="Times New Roman" w:cs="Times New Roman"/>
          <w:spacing w:val="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проводятся.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должно</w:t>
      </w:r>
      <w:proofErr w:type="gramEnd"/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плодоносящих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ядовитыми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плодами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деревьев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кустарников.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выделяются</w:t>
      </w:r>
      <w:proofErr w:type="gramEnd"/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игровая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хозяйственная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зоны.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Зона игровой территории включает в себя групповые площадки - индивидуальные для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каждой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группы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 физкультурную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площадку (одну или несколько).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Территория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предусматривает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зонирование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пространства, чтобы младшие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(2–3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лет)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могли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самопроизвольно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использовать более сложное и опасное спортивно-игровое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оборудование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старших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(5–7</w:t>
      </w:r>
      <w:r w:rsidRPr="00342B85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лет)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Для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защиты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детей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от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солнца,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ветра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осадков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каждой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групповой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площадки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устанавливают теневой навес. Допускается устанавливать на прогулочной площадке сборн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о-</w:t>
      </w:r>
      <w:proofErr w:type="gramEnd"/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разборные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навесы,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беседки для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использования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их в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жаркое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время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года.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Расположение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построек</w:t>
      </w:r>
      <w:r w:rsidRPr="00342B85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сооружений,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функционально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связанных</w:t>
      </w:r>
      <w:r w:rsidRPr="00342B85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</w:t>
      </w:r>
      <w:r w:rsidRPr="00342B85">
        <w:rPr>
          <w:rFonts w:ascii="Times New Roman" w:eastAsia="Cambria" w:hAnsi="Times New Roman" w:cs="Times New Roman"/>
          <w:spacing w:val="-5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деятельностью</w:t>
      </w:r>
      <w:r w:rsidRPr="00342B85">
        <w:rPr>
          <w:rFonts w:ascii="Times New Roman" w:eastAsia="Cambria" w:hAnsi="Times New Roman" w:cs="Times New Roman"/>
          <w:spacing w:val="23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pacing w:val="2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допускается.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Уборка территории проводится ежедневно: утром за 1 - 2 часа до прихода детей или вечером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после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ухода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81" w:lineRule="exact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При</w:t>
      </w:r>
      <w:r w:rsidRPr="00342B85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сухой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жаркой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погоде полив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рекомендуется </w:t>
      </w:r>
      <w:proofErr w:type="spellStart"/>
      <w:r w:rsidRPr="00342B85">
        <w:rPr>
          <w:rFonts w:ascii="Times New Roman" w:eastAsia="Cambria" w:hAnsi="Times New Roman" w:cs="Times New Roman"/>
          <w:sz w:val="24"/>
          <w:szCs w:val="24"/>
        </w:rPr>
        <w:t>проводитьне</w:t>
      </w:r>
      <w:proofErr w:type="spellEnd"/>
      <w:r w:rsidRPr="00342B85">
        <w:rPr>
          <w:rFonts w:ascii="Times New Roman" w:eastAsia="Cambria" w:hAnsi="Times New Roman" w:cs="Times New Roman"/>
          <w:spacing w:val="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менее</w:t>
      </w:r>
      <w:r w:rsidRPr="00342B85">
        <w:rPr>
          <w:rFonts w:ascii="Times New Roman" w:eastAsia="Cambria" w:hAnsi="Times New Roman" w:cs="Times New Roman"/>
          <w:spacing w:val="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2</w:t>
      </w:r>
      <w:r w:rsidRPr="00342B85">
        <w:rPr>
          <w:rFonts w:ascii="Times New Roman" w:eastAsia="Cambria" w:hAnsi="Times New Roman" w:cs="Times New Roman"/>
          <w:spacing w:val="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раз</w:t>
      </w:r>
      <w:r w:rsidRPr="00342B85">
        <w:rPr>
          <w:rFonts w:ascii="Times New Roman" w:eastAsia="Cambria" w:hAnsi="Times New Roman" w:cs="Times New Roman"/>
          <w:spacing w:val="4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proofErr w:type="gramEnd"/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день.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81" w:lineRule="exact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В зимнее время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мере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необходимости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необходимо очищать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снега 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льда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посыпать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lastRenderedPageBreak/>
        <w:t>песком</w:t>
      </w:r>
      <w:r w:rsidRPr="00342B85">
        <w:rPr>
          <w:rFonts w:ascii="Times New Roman" w:eastAsia="Cambria" w:hAnsi="Times New Roman" w:cs="Times New Roman"/>
          <w:spacing w:val="2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дорожки,</w:t>
      </w:r>
      <w:r w:rsidRPr="00342B85">
        <w:rPr>
          <w:rFonts w:ascii="Times New Roman" w:eastAsia="Cambria" w:hAnsi="Times New Roman" w:cs="Times New Roman"/>
          <w:spacing w:val="2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наружные</w:t>
      </w:r>
      <w:r w:rsidRPr="00342B85">
        <w:rPr>
          <w:rFonts w:ascii="Times New Roman" w:eastAsia="Cambria" w:hAnsi="Times New Roman" w:cs="Times New Roman"/>
          <w:spacing w:val="2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лестницы</w:t>
      </w:r>
      <w:r w:rsidRPr="00342B85">
        <w:rPr>
          <w:rFonts w:ascii="Times New Roman" w:eastAsia="Cambria" w:hAnsi="Times New Roman" w:cs="Times New Roman"/>
          <w:spacing w:val="2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2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детские</w:t>
      </w:r>
      <w:r w:rsidRPr="00342B85">
        <w:rPr>
          <w:rFonts w:ascii="Times New Roman" w:eastAsia="Cambria" w:hAnsi="Times New Roman" w:cs="Times New Roman"/>
          <w:spacing w:val="2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площадки</w:t>
      </w:r>
      <w:r w:rsidRPr="00342B85">
        <w:rPr>
          <w:rFonts w:ascii="Times New Roman" w:eastAsia="Cambria" w:hAnsi="Times New Roman" w:cs="Times New Roman"/>
          <w:spacing w:val="2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участке,</w:t>
      </w:r>
      <w:r w:rsidRPr="00342B85">
        <w:rPr>
          <w:rFonts w:ascii="Times New Roman" w:eastAsia="Cambria" w:hAnsi="Times New Roman" w:cs="Times New Roman"/>
          <w:spacing w:val="2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использование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химических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реагентов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допускается.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  <w:sectPr w:rsidR="00342B85" w:rsidRPr="00342B85">
          <w:pgSz w:w="11910" w:h="16840"/>
          <w:pgMar w:top="940" w:right="400" w:bottom="0" w:left="780" w:header="720" w:footer="720" w:gutter="0"/>
          <w:cols w:space="720"/>
        </w:sectPr>
      </w:pPr>
    </w:p>
    <w:p w:rsidR="00342B85" w:rsidRPr="00342B85" w:rsidRDefault="00342B85" w:rsidP="00342B85">
      <w:pPr>
        <w:widowControl w:val="0"/>
        <w:autoSpaceDE w:val="0"/>
        <w:autoSpaceDN w:val="0"/>
        <w:spacing w:before="80" w:after="0" w:line="281" w:lineRule="exact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lastRenderedPageBreak/>
        <w:t>Нельзя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разрешать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детям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катание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ногах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ледяных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горок.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Крыши всех построек на участках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должны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своевременно очищаться от снега; нельзя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допускать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образования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краям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крыш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свисающих глыб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снега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сосулек.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В весенне-осенний период проводятся мероприятия по устранению перед началом прогулки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стоялых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вод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после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дождя;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уборке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мусора;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проведению декоративной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обрезки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кустарников.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собственной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должно</w:t>
      </w:r>
      <w:proofErr w:type="gramEnd"/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обеспечено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отсутствие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грызунов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насекомых,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том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числе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клещей,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способами,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предусмотренными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соответствующими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санитарными</w:t>
      </w:r>
      <w:r w:rsidRPr="00342B85">
        <w:rPr>
          <w:rFonts w:ascii="Times New Roman" w:eastAsia="Cambria" w:hAnsi="Times New Roman" w:cs="Times New Roman"/>
          <w:spacing w:val="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правилами.</w:t>
      </w:r>
    </w:p>
    <w:p w:rsidR="00342B85" w:rsidRPr="00342B85" w:rsidRDefault="00342B85" w:rsidP="00342B85">
      <w:pPr>
        <w:widowControl w:val="0"/>
        <w:autoSpaceDE w:val="0"/>
        <w:autoSpaceDN w:val="0"/>
        <w:spacing w:before="1"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Имеющиеся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ямы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участке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необходимо засыпать;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колодцы, мусорные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ящики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нужно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держать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запоре.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участке</w:t>
      </w:r>
      <w:proofErr w:type="gramEnd"/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должно</w:t>
      </w:r>
      <w:r w:rsidRPr="00342B85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опасных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для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  предметов</w:t>
      </w:r>
      <w:r w:rsidRPr="00342B85">
        <w:rPr>
          <w:rFonts w:ascii="Times New Roman" w:eastAsia="Cambria" w:hAnsi="Times New Roman" w:cs="Times New Roman"/>
          <w:spacing w:val="3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(необструганных</w:t>
      </w:r>
      <w:r w:rsidRPr="00342B85">
        <w:rPr>
          <w:rFonts w:ascii="Times New Roman" w:eastAsia="Cambria" w:hAnsi="Times New Roman" w:cs="Times New Roman"/>
          <w:spacing w:val="-5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досок,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ящиков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торчащими гвоздями, обрывков </w:t>
      </w:r>
      <w:hyperlink r:id="rId7">
        <w:r w:rsidRPr="00342B85">
          <w:rPr>
            <w:rFonts w:ascii="Times New Roman" w:eastAsia="Cambria" w:hAnsi="Times New Roman" w:cs="Times New Roman"/>
            <w:sz w:val="24"/>
            <w:szCs w:val="24"/>
          </w:rPr>
          <w:t xml:space="preserve">электропровода, </w:t>
        </w:r>
      </w:hyperlink>
      <w:r w:rsidRPr="00342B85">
        <w:rPr>
          <w:rFonts w:ascii="Times New Roman" w:eastAsia="Cambria" w:hAnsi="Times New Roman" w:cs="Times New Roman"/>
          <w:sz w:val="24"/>
          <w:szCs w:val="24"/>
        </w:rPr>
        <w:t>битого стекла, посуды). 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 ДОУ</w:t>
      </w:r>
      <w:r w:rsidRPr="00342B85">
        <w:rPr>
          <w:rFonts w:ascii="Times New Roman" w:eastAsia="Cambria" w:hAnsi="Times New Roman" w:cs="Times New Roman"/>
          <w:spacing w:val="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 должно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сухостойных деревьев.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81" w:lineRule="exact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Запрещаются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кирпичные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барьеры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вокруг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цветочных</w:t>
      </w:r>
      <w:r w:rsidRPr="00342B85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клумб.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В ДО предусмотрена регулярная работа по обеспечению безопасности территории ДО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(проверка исправности и безопасного использования игрового, спортивного оборудования 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участках,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проверка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качества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уборки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проверка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состояния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теневых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навесов,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проверка</w:t>
      </w:r>
      <w:r w:rsidRPr="00342B85">
        <w:rPr>
          <w:rFonts w:ascii="Times New Roman" w:eastAsia="Cambria" w:hAnsi="Times New Roman" w:cs="Times New Roman"/>
          <w:spacing w:val="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своевременного</w:t>
      </w:r>
      <w:r w:rsidRPr="00342B85">
        <w:rPr>
          <w:rFonts w:ascii="Times New Roman" w:eastAsia="Cambria" w:hAnsi="Times New Roman" w:cs="Times New Roman"/>
          <w:spacing w:val="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вывоза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бытовых</w:t>
      </w:r>
      <w:r w:rsidRPr="00342B85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отходов,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мусора).</w:t>
      </w:r>
      <w:proofErr w:type="gramEnd"/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Безопасность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участка выстроена с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учетом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потребностей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 возможностей, интересов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инициативы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воспитанников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(позволяет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реализовать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инициативы,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предохраняет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потенциальной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опасности).</w:t>
      </w:r>
    </w:p>
    <w:p w:rsidR="00342B85" w:rsidRPr="00342B85" w:rsidRDefault="00342B85" w:rsidP="00342B85">
      <w:pPr>
        <w:widowControl w:val="0"/>
        <w:tabs>
          <w:tab w:val="left" w:pos="673"/>
          <w:tab w:val="left" w:pos="3621"/>
          <w:tab w:val="left" w:pos="3943"/>
        </w:tabs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Участок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организован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таким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образом,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что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педагог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может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держать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342B85">
        <w:rPr>
          <w:rFonts w:ascii="Times New Roman" w:eastAsia="Cambria" w:hAnsi="Times New Roman" w:cs="Times New Roman"/>
          <w:sz w:val="24"/>
          <w:szCs w:val="24"/>
        </w:rPr>
        <w:t>полезрения</w:t>
      </w:r>
      <w:proofErr w:type="spellEnd"/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всех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детей.</w:t>
      </w:r>
      <w:r w:rsidRPr="00342B85">
        <w:rPr>
          <w:rFonts w:ascii="Times New Roman" w:eastAsia="Cambria" w:hAnsi="Times New Roman" w:cs="Times New Roman"/>
          <w:spacing w:val="-4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организовано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тщательное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наблюдение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тем,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чтобы</w:t>
      </w:r>
      <w:r w:rsidRPr="00342B85">
        <w:rPr>
          <w:rFonts w:ascii="Times New Roman" w:eastAsia="Cambria" w:hAnsi="Times New Roman" w:cs="Times New Roman"/>
          <w:spacing w:val="5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дети</w:t>
      </w:r>
      <w:r w:rsidRPr="00342B85">
        <w:rPr>
          <w:rFonts w:ascii="Times New Roman" w:eastAsia="Cambria" w:hAnsi="Times New Roman" w:cs="Times New Roman"/>
          <w:spacing w:val="53"/>
          <w:sz w:val="24"/>
          <w:szCs w:val="24"/>
        </w:rPr>
        <w:t xml:space="preserve"> </w:t>
      </w:r>
      <w:proofErr w:type="spellStart"/>
      <w:r w:rsidRPr="00342B85">
        <w:rPr>
          <w:rFonts w:ascii="Times New Roman" w:eastAsia="Cambria" w:hAnsi="Times New Roman" w:cs="Times New Roman"/>
          <w:sz w:val="24"/>
          <w:szCs w:val="24"/>
        </w:rPr>
        <w:t>неуходили</w:t>
      </w:r>
      <w:proofErr w:type="spellEnd"/>
      <w:r w:rsidRPr="00342B85">
        <w:rPr>
          <w:rFonts w:ascii="Times New Roman" w:eastAsia="Cambria" w:hAnsi="Times New Roman" w:cs="Times New Roman"/>
          <w:spacing w:val="5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пределы</w:t>
      </w:r>
      <w:r w:rsidRPr="00342B85">
        <w:rPr>
          <w:rFonts w:ascii="Times New Roman" w:eastAsia="Cambria" w:hAnsi="Times New Roman" w:cs="Times New Roman"/>
          <w:spacing w:val="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участка</w:t>
      </w:r>
      <w:r w:rsidRPr="00342B85">
        <w:rPr>
          <w:rFonts w:ascii="Times New Roman" w:eastAsia="Cambria" w:hAnsi="Times New Roman" w:cs="Times New Roman"/>
          <w:spacing w:val="12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>.</w:t>
      </w:r>
      <w:r w:rsidRPr="00342B85">
        <w:rPr>
          <w:rFonts w:ascii="Times New Roman" w:eastAsia="Cambria" w:hAnsi="Times New Roman" w:cs="Times New Roman"/>
          <w:spacing w:val="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случае</w:t>
      </w:r>
      <w:r w:rsidRPr="00342B85">
        <w:rPr>
          <w:rFonts w:ascii="Times New Roman" w:eastAsia="Cambria" w:hAnsi="Times New Roman" w:cs="Times New Roman"/>
          <w:spacing w:val="1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самовольного</w:t>
      </w:r>
      <w:r w:rsidRPr="00342B85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ухода</w:t>
      </w:r>
      <w:r w:rsidRPr="00342B85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ребенка</w:t>
      </w:r>
      <w:r w:rsidRPr="00342B85">
        <w:rPr>
          <w:rFonts w:ascii="Times New Roman" w:eastAsia="Cambria" w:hAnsi="Times New Roman" w:cs="Times New Roman"/>
          <w:spacing w:val="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нужно</w:t>
      </w:r>
      <w:r w:rsidRPr="00342B85">
        <w:rPr>
          <w:rFonts w:ascii="Times New Roman" w:eastAsia="Cambria" w:hAnsi="Times New Roman" w:cs="Times New Roman"/>
          <w:spacing w:val="4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немедленно</w:t>
      </w:r>
      <w:r w:rsidRPr="00342B85">
        <w:rPr>
          <w:rFonts w:ascii="Times New Roman" w:eastAsia="Cambria" w:hAnsi="Times New Roman" w:cs="Times New Roman"/>
          <w:spacing w:val="4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отправить</w:t>
      </w:r>
      <w:r w:rsidRPr="00342B85">
        <w:rPr>
          <w:rFonts w:ascii="Times New Roman" w:eastAsia="Cambria" w:hAnsi="Times New Roman" w:cs="Times New Roman"/>
          <w:spacing w:val="4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его</w:t>
      </w:r>
      <w:r w:rsidRPr="00342B85">
        <w:rPr>
          <w:rFonts w:ascii="Times New Roman" w:eastAsia="Cambria" w:hAnsi="Times New Roman" w:cs="Times New Roman"/>
          <w:sz w:val="24"/>
          <w:szCs w:val="24"/>
        </w:rPr>
        <w:tab/>
        <w:t xml:space="preserve">розыски  </w:t>
      </w:r>
      <w:r w:rsidRPr="00342B85">
        <w:rPr>
          <w:rFonts w:ascii="Times New Roman" w:eastAsia="Cambria" w:hAnsi="Times New Roman" w:cs="Times New Roman"/>
          <w:spacing w:val="3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работника</w:t>
      </w:r>
      <w:r w:rsidRPr="00342B85">
        <w:rPr>
          <w:rFonts w:ascii="Times New Roman" w:eastAsia="Cambria" w:hAnsi="Times New Roman" w:cs="Times New Roman"/>
          <w:spacing w:val="41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>, а также</w:t>
      </w:r>
      <w:r w:rsidRPr="00342B85">
        <w:rPr>
          <w:rFonts w:ascii="Times New Roman" w:eastAsia="Cambria" w:hAnsi="Times New Roman" w:cs="Times New Roman"/>
          <w:spacing w:val="4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сообщить</w:t>
      </w:r>
      <w:r w:rsidRPr="00342B85">
        <w:rPr>
          <w:rFonts w:ascii="Times New Roman" w:eastAsia="Cambria" w:hAnsi="Times New Roman" w:cs="Times New Roman"/>
          <w:spacing w:val="32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об</w:t>
      </w:r>
      <w:proofErr w:type="gramEnd"/>
      <w:r w:rsidRPr="00342B85">
        <w:rPr>
          <w:rFonts w:ascii="Times New Roman" w:eastAsia="Cambria" w:hAnsi="Times New Roman" w:cs="Times New Roman"/>
          <w:spacing w:val="3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уходе</w:t>
      </w:r>
      <w:r w:rsidRPr="00342B85">
        <w:rPr>
          <w:rFonts w:ascii="Times New Roman" w:eastAsia="Cambria" w:hAnsi="Times New Roman" w:cs="Times New Roman"/>
          <w:spacing w:val="3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ребенка</w:t>
      </w:r>
      <w:r w:rsidRPr="00342B85">
        <w:rPr>
          <w:rFonts w:ascii="Times New Roman" w:eastAsia="Cambria" w:hAnsi="Times New Roman" w:cs="Times New Roman"/>
          <w:spacing w:val="3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3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ближайшее</w:t>
      </w:r>
      <w:r w:rsidRPr="00342B85">
        <w:rPr>
          <w:rFonts w:ascii="Times New Roman" w:eastAsia="Cambria" w:hAnsi="Times New Roman" w:cs="Times New Roman"/>
          <w:spacing w:val="3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отделение  полиции</w:t>
      </w:r>
      <w:r w:rsidRPr="00342B85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родителям.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Ежегодно, в весенний период, на игровых площадках проводится полная смена песка. Вновь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завозимый песок должен соответствовать гигиеническим нормативам по </w:t>
      </w:r>
      <w:proofErr w:type="spellStart"/>
      <w:r w:rsidRPr="00342B85">
        <w:rPr>
          <w:rFonts w:ascii="Times New Roman" w:eastAsia="Cambria" w:hAnsi="Times New Roman" w:cs="Times New Roman"/>
          <w:sz w:val="24"/>
          <w:szCs w:val="24"/>
        </w:rPr>
        <w:t>паразитологическим</w:t>
      </w:r>
      <w:proofErr w:type="spellEnd"/>
      <w:r w:rsidRPr="00342B85">
        <w:rPr>
          <w:rFonts w:ascii="Times New Roman" w:eastAsia="Cambria" w:hAnsi="Times New Roman" w:cs="Times New Roman"/>
          <w:sz w:val="24"/>
          <w:szCs w:val="24"/>
        </w:rPr>
        <w:t>,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микробиологическим, санитарн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о-</w:t>
      </w:r>
      <w:proofErr w:type="gramEnd"/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химическим,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радиологическим</w:t>
      </w:r>
      <w:r w:rsidRPr="00342B85">
        <w:rPr>
          <w:rFonts w:ascii="Times New Roman" w:eastAsia="Cambria" w:hAnsi="Times New Roman" w:cs="Times New Roman"/>
          <w:spacing w:val="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показателям.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Предварительно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перед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прогулкой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необходимо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осмотреть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участок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предмет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безопасности;</w:t>
      </w:r>
    </w:p>
    <w:p w:rsidR="00342B85" w:rsidRPr="00342B85" w:rsidRDefault="00342B85" w:rsidP="00342B85">
      <w:pPr>
        <w:widowControl w:val="0"/>
        <w:numPr>
          <w:ilvl w:val="0"/>
          <w:numId w:val="2"/>
        </w:numPr>
        <w:tabs>
          <w:tab w:val="left" w:pos="1083"/>
        </w:tabs>
        <w:autoSpaceDE w:val="0"/>
        <w:autoSpaceDN w:val="0"/>
        <w:spacing w:before="7" w:after="0" w:line="232" w:lineRule="auto"/>
        <w:ind w:right="259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хождение босиком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по траве,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асфальту,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песку 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участке разрешается только после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осмотра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воспитателем на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безопасность;</w:t>
      </w:r>
    </w:p>
    <w:p w:rsidR="00342B85" w:rsidRPr="00342B85" w:rsidRDefault="00342B85" w:rsidP="00342B85">
      <w:pPr>
        <w:widowControl w:val="0"/>
        <w:numPr>
          <w:ilvl w:val="0"/>
          <w:numId w:val="2"/>
        </w:numPr>
        <w:tabs>
          <w:tab w:val="left" w:pos="1082"/>
        </w:tabs>
        <w:autoSpaceDE w:val="0"/>
        <w:autoSpaceDN w:val="0"/>
        <w:spacing w:before="12" w:after="0" w:line="232" w:lineRule="auto"/>
        <w:ind w:right="26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игры с песком в песочнице допускаются только при условии ежедневной перекопки и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ошпаривания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песка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кипятком;</w:t>
      </w:r>
    </w:p>
    <w:p w:rsidR="00342B85" w:rsidRPr="00342B85" w:rsidRDefault="00342B85" w:rsidP="00342B85">
      <w:pPr>
        <w:widowControl w:val="0"/>
        <w:autoSpaceDE w:val="0"/>
        <w:autoSpaceDN w:val="0"/>
        <w:spacing w:before="3"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В состав хозяйственной зоны входит </w:t>
      </w:r>
      <w:proofErr w:type="spellStart"/>
      <w:r w:rsidRPr="00342B85">
        <w:rPr>
          <w:rFonts w:ascii="Times New Roman" w:eastAsia="Cambria" w:hAnsi="Times New Roman" w:cs="Times New Roman"/>
          <w:sz w:val="24"/>
          <w:szCs w:val="24"/>
        </w:rPr>
        <w:t>хозплощадка</w:t>
      </w:r>
      <w:proofErr w:type="spellEnd"/>
      <w:r w:rsidRPr="00342B85">
        <w:rPr>
          <w:rFonts w:ascii="Times New Roman" w:eastAsia="Cambria" w:hAnsi="Times New Roman" w:cs="Times New Roman"/>
          <w:sz w:val="24"/>
          <w:szCs w:val="24"/>
        </w:rPr>
        <w:t>, с местом разгрузки продуктов питания, она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должна быть расположена у входа в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загрузочную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пищеблока. На территории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должна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 быть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оборудована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для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сбора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мусора,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мусоросборники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могут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размещаться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асфальтированной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въезде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участок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стороны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хозяйственного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автомобильного проезда.</w:t>
      </w:r>
    </w:p>
    <w:p w:rsidR="00342B85" w:rsidRPr="00342B85" w:rsidRDefault="00342B85" w:rsidP="00342B85">
      <w:pPr>
        <w:widowControl w:val="0"/>
        <w:autoSpaceDE w:val="0"/>
        <w:autoSpaceDN w:val="0"/>
        <w:spacing w:before="8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342B85" w:rsidRPr="00342B85" w:rsidRDefault="00342B85" w:rsidP="00342B85">
      <w:pPr>
        <w:widowControl w:val="0"/>
        <w:numPr>
          <w:ilvl w:val="0"/>
          <w:numId w:val="1"/>
        </w:numPr>
        <w:tabs>
          <w:tab w:val="left" w:pos="2013"/>
        </w:tabs>
        <w:autoSpaceDE w:val="0"/>
        <w:autoSpaceDN w:val="0"/>
        <w:spacing w:after="0" w:line="232" w:lineRule="auto"/>
        <w:ind w:left="3093" w:right="1534" w:hanging="1442"/>
        <w:outlineLvl w:val="0"/>
        <w:rPr>
          <w:rFonts w:ascii="Times New Roman" w:eastAsia="Cambria" w:hAnsi="Times New Roman" w:cs="Times New Roman"/>
          <w:b/>
          <w:bCs/>
          <w:sz w:val="24"/>
          <w:szCs w:val="24"/>
        </w:rPr>
      </w:pPr>
      <w:bookmarkStart w:id="2" w:name="2._Требования_к_сооружениям,_оборудовани"/>
      <w:bookmarkEnd w:id="2"/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Требования</w:t>
      </w:r>
      <w:r w:rsidRPr="00342B85">
        <w:rPr>
          <w:rFonts w:ascii="Times New Roman" w:eastAsia="Cambria" w:hAnsi="Times New Roman" w:cs="Times New Roman"/>
          <w:b/>
          <w:bCs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к</w:t>
      </w:r>
      <w:r w:rsidRPr="00342B85">
        <w:rPr>
          <w:rFonts w:ascii="Times New Roman" w:eastAsia="Cambria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сооружениям,</w:t>
      </w:r>
      <w:r w:rsidRPr="00342B85">
        <w:rPr>
          <w:rFonts w:ascii="Times New Roman" w:eastAsia="Cambria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оборудованию,</w:t>
      </w:r>
      <w:r w:rsidRPr="00342B85">
        <w:rPr>
          <w:rFonts w:ascii="Times New Roman" w:eastAsia="Cambria" w:hAnsi="Times New Roman" w:cs="Times New Roman"/>
          <w:b/>
          <w:bCs/>
          <w:spacing w:val="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малым</w:t>
      </w:r>
      <w:r w:rsidRPr="00342B85">
        <w:rPr>
          <w:rFonts w:ascii="Times New Roman" w:eastAsia="Cambria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формам</w:t>
      </w:r>
      <w:r w:rsidRPr="00342B85">
        <w:rPr>
          <w:rFonts w:ascii="Times New Roman" w:eastAsia="Cambria" w:hAnsi="Times New Roman" w:cs="Times New Roman"/>
          <w:b/>
          <w:bCs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b/>
          <w:bCs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выносному</w:t>
      </w:r>
      <w:r w:rsidRPr="00342B85">
        <w:rPr>
          <w:rFonts w:ascii="Times New Roman" w:eastAsia="Cambria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материалу</w:t>
      </w:r>
      <w:r w:rsidRPr="00342B85">
        <w:rPr>
          <w:rFonts w:ascii="Times New Roman" w:eastAsia="Cambria" w:hAnsi="Times New Roman" w:cs="Times New Roman"/>
          <w:b/>
          <w:bCs/>
          <w:spacing w:val="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территории</w:t>
      </w:r>
      <w:r w:rsidRPr="00342B85">
        <w:rPr>
          <w:rFonts w:ascii="Times New Roman" w:eastAsia="Cambria" w:hAnsi="Times New Roman" w:cs="Times New Roman"/>
          <w:b/>
          <w:bCs/>
          <w:spacing w:val="-3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b/>
          <w:bCs/>
          <w:sz w:val="24"/>
          <w:szCs w:val="24"/>
        </w:rPr>
        <w:t>ДО</w:t>
      </w:r>
      <w:proofErr w:type="gramEnd"/>
    </w:p>
    <w:p w:rsidR="00342B85" w:rsidRPr="00342B85" w:rsidRDefault="00342B85" w:rsidP="00342B85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:rsidR="00342B85" w:rsidRPr="00342B85" w:rsidRDefault="00342B85" w:rsidP="00342B85">
      <w:pPr>
        <w:widowControl w:val="0"/>
        <w:autoSpaceDE w:val="0"/>
        <w:autoSpaceDN w:val="0"/>
        <w:spacing w:before="1"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Все имеющиеся на территории ДО постройки, спортивное, игровое оборудование и т.п. должны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эстетически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благоприятны, соответствовать требованиям действующих санитарных,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противопожарных правил,</w:t>
      </w:r>
      <w:r w:rsidRPr="00342B85">
        <w:rPr>
          <w:rFonts w:ascii="Times New Roman" w:eastAsia="Cambria" w:hAnsi="Times New Roman" w:cs="Times New Roman"/>
          <w:spacing w:val="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быть </w:t>
      </w:r>
      <w:proofErr w:type="spellStart"/>
      <w:r w:rsidRPr="00342B85">
        <w:rPr>
          <w:rFonts w:ascii="Times New Roman" w:eastAsia="Cambria" w:hAnsi="Times New Roman" w:cs="Times New Roman"/>
          <w:sz w:val="24"/>
          <w:szCs w:val="24"/>
        </w:rPr>
        <w:t>травмобезопасными</w:t>
      </w:r>
      <w:proofErr w:type="spellEnd"/>
      <w:r w:rsidRPr="00342B85">
        <w:rPr>
          <w:rFonts w:ascii="Times New Roman" w:eastAsia="Cambria" w:hAnsi="Times New Roman" w:cs="Times New Roman"/>
          <w:sz w:val="24"/>
          <w:szCs w:val="24"/>
        </w:rPr>
        <w:t>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Игровое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оборудование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соответствовать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возрасту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изготовлено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из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материалов,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оказывающих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вредного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воздействия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человека.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Используемое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спортивно-игровое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оборудование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соответствовать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требованиям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 xml:space="preserve">стандартов безопасности (ГОСТ </w:t>
      </w:r>
      <w:proofErr w:type="gramStart"/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Р</w:t>
      </w:r>
      <w:proofErr w:type="gramEnd"/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 xml:space="preserve"> 52169- 2012 и пр.), использоваться в соответствии с правилами,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изложенными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эксплуатационной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документации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предприятия-изготовителя,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позволяет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быстро</w:t>
      </w:r>
      <w:r w:rsidRPr="00342B85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покинуть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игровое</w:t>
      </w:r>
      <w:r w:rsidRPr="00342B85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пространство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случае</w:t>
      </w:r>
      <w:r w:rsidRPr="00342B85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чрезвычайных</w:t>
      </w:r>
      <w:r w:rsidRPr="00342B85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ситуаций.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Физкультурные приборы 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участке (вышки,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деревянные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горки, лесенки и т. п.) должны быть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устойчивыми, иметь</w:t>
      </w:r>
      <w:r w:rsidRPr="00342B85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прочные</w:t>
      </w:r>
      <w:r w:rsidRPr="00342B85">
        <w:rPr>
          <w:rFonts w:ascii="Times New Roman" w:eastAsia="Cambria" w:hAnsi="Times New Roman" w:cs="Times New Roman"/>
          <w:spacing w:val="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рейки,</w:t>
      </w:r>
      <w:r w:rsidRPr="00342B85">
        <w:rPr>
          <w:rFonts w:ascii="Times New Roman" w:eastAsia="Cambria" w:hAnsi="Times New Roman" w:cs="Times New Roman"/>
          <w:spacing w:val="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перила.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  <w:sectPr w:rsidR="00342B85" w:rsidRPr="00342B85">
          <w:pgSz w:w="11910" w:h="16840"/>
          <w:pgMar w:top="920" w:right="400" w:bottom="280" w:left="780" w:header="720" w:footer="720" w:gutter="0"/>
          <w:cols w:space="720"/>
        </w:sectPr>
      </w:pPr>
    </w:p>
    <w:p w:rsidR="00342B85" w:rsidRPr="00342B85" w:rsidRDefault="00342B85" w:rsidP="00342B85">
      <w:pPr>
        <w:widowControl w:val="0"/>
        <w:autoSpaceDE w:val="0"/>
        <w:autoSpaceDN w:val="0"/>
        <w:spacing w:before="80" w:after="0" w:line="240" w:lineRule="auto"/>
        <w:ind w:right="11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lastRenderedPageBreak/>
        <w:t>Приборы для занятий гимнастикой и все сооружения для игр детей должны соответствовать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имеющимся</w:t>
      </w:r>
      <w:r w:rsidRPr="00342B85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стандартам</w:t>
      </w:r>
      <w:r w:rsidRPr="00342B85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санитарным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нормам.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Малые архитектурные формы, атрибуты и постройки для развития сюжетных игр должны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соответствовать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возрастным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особенностям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(высотой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рост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ребенка).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Постройки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атрибуты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необходимо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размещать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рационально,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загромождая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центральную</w:t>
      </w:r>
      <w:r w:rsidRPr="00342B85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площадку</w:t>
      </w:r>
      <w:r w:rsidRPr="00342B85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-</w:t>
      </w:r>
      <w:r w:rsidRPr="00342B85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место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для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удовлетворения двигательной</w:t>
      </w:r>
      <w:r w:rsidRPr="00342B85">
        <w:rPr>
          <w:rFonts w:ascii="Times New Roman" w:eastAsia="Cambria" w:hAnsi="Times New Roman" w:cs="Times New Roman"/>
          <w:spacing w:val="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активности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Оборудование, расположенное на территории (малые формы, физкультурные пособия и др.)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дважды в год в обязательном порядке (при необходимости – чаще) осматриваются на предмет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нахождения</w:t>
      </w:r>
      <w:r w:rsidRPr="00342B85">
        <w:rPr>
          <w:rFonts w:ascii="Times New Roman" w:eastAsia="Cambria" w:hAnsi="Times New Roman" w:cs="Times New Roman"/>
          <w:spacing w:val="-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их в исправном состоянии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</w:t>
      </w:r>
      <w:r w:rsidRPr="00342B85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обязательным</w:t>
      </w:r>
      <w:r w:rsidRPr="00342B85">
        <w:rPr>
          <w:rFonts w:ascii="Times New Roman" w:eastAsia="Cambria" w:hAnsi="Times New Roman" w:cs="Times New Roman"/>
          <w:spacing w:val="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составлением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актов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проверки.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Кроме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того,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воспитатели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ежедневно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вести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проверку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состояния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оборудования,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сооружений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прогулочных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площадках: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они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без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острых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углов,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гвоздей,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шероховатостей,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выступающих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болтов,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игровые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горки, лесенки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устойчивы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иметь</w:t>
      </w:r>
      <w:r w:rsidRPr="00342B85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прочные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рейки,</w:t>
      </w:r>
      <w:r w:rsidRPr="00342B85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перила.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Песочницы 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отсутствие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необходимо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закрывать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избежание загрязнения песка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крышками,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полимерными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пленками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или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другими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защитными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приспособлениями.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обнаружении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возбудителей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паразитарных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инфекционных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болезней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проводят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w w:val="95"/>
          <w:sz w:val="24"/>
          <w:szCs w:val="24"/>
        </w:rPr>
        <w:t>внеочередную</w:t>
      </w:r>
      <w:r w:rsidRPr="00342B85">
        <w:rPr>
          <w:rFonts w:ascii="Times New Roman" w:eastAsia="Cambria" w:hAnsi="Times New Roman" w:cs="Times New Roman"/>
          <w:spacing w:val="1"/>
          <w:w w:val="9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смену</w:t>
      </w:r>
      <w:r w:rsidRPr="00342B85">
        <w:rPr>
          <w:rFonts w:ascii="Times New Roman" w:eastAsia="Cambria" w:hAnsi="Times New Roman" w:cs="Times New Roman"/>
          <w:spacing w:val="1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песка.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Выносной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дидактический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материал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для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игр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прогулке,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должен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соответствовать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сезонному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периоду.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Игрушки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должны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гигиеничны,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поломаны,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для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разных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видов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игровой деятельности,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позволяющие соразмерять двигательную нагрузку в соответствии с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сезоном года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возрастом</w:t>
      </w:r>
      <w:r w:rsidRPr="00342B85">
        <w:rPr>
          <w:rFonts w:ascii="Times New Roman" w:eastAsia="Cambria" w:hAnsi="Times New Roman" w:cs="Times New Roman"/>
          <w:spacing w:val="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детей.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 xml:space="preserve">Должны </w:t>
      </w:r>
      <w:r w:rsidRPr="00342B85">
        <w:rPr>
          <w:rFonts w:ascii="Times New Roman" w:eastAsia="Cambria" w:hAnsi="Times New Roman" w:cs="Times New Roman"/>
          <w:sz w:val="24"/>
          <w:szCs w:val="24"/>
        </w:rPr>
        <w:t>быть соблюдены требования к изготовлению снежных построек: ледяные горки для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катания - на пути раската не должно быть стационарного оборудования (с целью недопущения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 xml:space="preserve">травматизма), горки для </w:t>
      </w:r>
      <w:proofErr w:type="spellStart"/>
      <w:r w:rsidRPr="00342B85">
        <w:rPr>
          <w:rFonts w:ascii="Times New Roman" w:eastAsia="Cambria" w:hAnsi="Times New Roman" w:cs="Times New Roman"/>
          <w:sz w:val="24"/>
          <w:szCs w:val="24"/>
        </w:rPr>
        <w:t>вбегания</w:t>
      </w:r>
      <w:proofErr w:type="spellEnd"/>
      <w:r w:rsidRPr="00342B85">
        <w:rPr>
          <w:rFonts w:ascii="Times New Roman" w:eastAsia="Cambria" w:hAnsi="Times New Roman" w:cs="Times New Roman"/>
          <w:sz w:val="24"/>
          <w:szCs w:val="24"/>
        </w:rPr>
        <w:t>, барьеры для перешагивания, оборудование для метания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(вертикальные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горизонтальные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мишени,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стенка-мишень),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оборудование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для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ходьбы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равновесие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(вал),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лыжня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др.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сооружении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этих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построек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необходимо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учитывать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их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рациональное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размещение,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а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также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обеспечить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доступ</w:t>
      </w:r>
      <w:proofErr w:type="gramEnd"/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к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имеющемуся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спортивному</w:t>
      </w:r>
      <w:r w:rsidRPr="00342B85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оборудованию.</w:t>
      </w:r>
    </w:p>
    <w:p w:rsidR="00342B85" w:rsidRPr="00342B85" w:rsidRDefault="00342B85" w:rsidP="00342B85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342B85" w:rsidRPr="00342B85" w:rsidRDefault="00342B85" w:rsidP="00342B85">
      <w:pPr>
        <w:widowControl w:val="0"/>
        <w:numPr>
          <w:ilvl w:val="0"/>
          <w:numId w:val="1"/>
        </w:numPr>
        <w:tabs>
          <w:tab w:val="left" w:pos="3898"/>
        </w:tabs>
        <w:autoSpaceDE w:val="0"/>
        <w:autoSpaceDN w:val="0"/>
        <w:spacing w:before="88" w:after="0" w:line="318" w:lineRule="exact"/>
        <w:ind w:left="3897" w:hanging="283"/>
        <w:outlineLvl w:val="0"/>
        <w:rPr>
          <w:rFonts w:ascii="Times New Roman" w:eastAsia="Cambria" w:hAnsi="Times New Roman" w:cs="Times New Roman"/>
          <w:b/>
          <w:bCs/>
          <w:sz w:val="24"/>
          <w:szCs w:val="24"/>
        </w:rPr>
      </w:pPr>
      <w:bookmarkStart w:id="3" w:name="3._Заключительные_положения"/>
      <w:bookmarkEnd w:id="3"/>
      <w:r w:rsidRPr="00342B85">
        <w:rPr>
          <w:rFonts w:ascii="Times New Roman" w:eastAsia="Cambria" w:hAnsi="Times New Roman" w:cs="Times New Roman"/>
          <w:b/>
          <w:bCs/>
          <w:w w:val="95"/>
          <w:sz w:val="24"/>
          <w:szCs w:val="24"/>
        </w:rPr>
        <w:t>Заключительные</w:t>
      </w:r>
      <w:r w:rsidRPr="00342B85">
        <w:rPr>
          <w:rFonts w:ascii="Times New Roman" w:eastAsia="Cambria" w:hAnsi="Times New Roman" w:cs="Times New Roman"/>
          <w:b/>
          <w:bCs/>
          <w:spacing w:val="5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b/>
          <w:bCs/>
          <w:w w:val="95"/>
          <w:sz w:val="24"/>
          <w:szCs w:val="24"/>
        </w:rPr>
        <w:t>положения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Настоящая</w:t>
      </w:r>
      <w:r w:rsidRPr="00342B85">
        <w:rPr>
          <w:rFonts w:ascii="Times New Roman" w:eastAsia="Cambria" w:hAnsi="Times New Roman" w:cs="Times New Roman"/>
          <w:spacing w:val="1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инструкция</w:t>
      </w:r>
      <w:r w:rsidRPr="00342B85">
        <w:rPr>
          <w:rFonts w:ascii="Times New Roman" w:eastAsia="Cambria" w:hAnsi="Times New Roman" w:cs="Times New Roman"/>
          <w:spacing w:val="1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вступает</w:t>
      </w:r>
      <w:r w:rsidRPr="00342B85">
        <w:rPr>
          <w:rFonts w:ascii="Times New Roman" w:eastAsia="Cambria" w:hAnsi="Times New Roman" w:cs="Times New Roman"/>
          <w:spacing w:val="1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1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действие</w:t>
      </w:r>
      <w:r w:rsidRPr="00342B85">
        <w:rPr>
          <w:rFonts w:ascii="Times New Roman" w:eastAsia="Cambria" w:hAnsi="Times New Roman" w:cs="Times New Roman"/>
          <w:spacing w:val="1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с</w:t>
      </w:r>
      <w:r w:rsidRPr="00342B85">
        <w:rPr>
          <w:rFonts w:ascii="Times New Roman" w:eastAsia="Cambria" w:hAnsi="Times New Roman" w:cs="Times New Roman"/>
          <w:spacing w:val="1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момента</w:t>
      </w:r>
      <w:r w:rsidRPr="00342B85">
        <w:rPr>
          <w:rFonts w:ascii="Times New Roman" w:eastAsia="Cambria" w:hAnsi="Times New Roman" w:cs="Times New Roman"/>
          <w:spacing w:val="1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утверждения</w:t>
      </w:r>
      <w:r w:rsidRPr="00342B85">
        <w:rPr>
          <w:rFonts w:ascii="Times New Roman" w:eastAsia="Cambria" w:hAnsi="Times New Roman" w:cs="Times New Roman"/>
          <w:spacing w:val="1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17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издания</w:t>
      </w:r>
      <w:r w:rsidRPr="00342B85">
        <w:rPr>
          <w:rFonts w:ascii="Times New Roman" w:eastAsia="Cambria" w:hAnsi="Times New Roman" w:cs="Times New Roman"/>
          <w:spacing w:val="1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приказа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заведующего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>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Изменения</w:t>
      </w:r>
      <w:r w:rsidRPr="00342B85">
        <w:rPr>
          <w:rFonts w:ascii="Times New Roman" w:eastAsia="Cambria" w:hAnsi="Times New Roman" w:cs="Times New Roman"/>
          <w:spacing w:val="4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45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дополнения</w:t>
      </w:r>
      <w:r w:rsidRPr="00342B85">
        <w:rPr>
          <w:rFonts w:ascii="Times New Roman" w:eastAsia="Cambria" w:hAnsi="Times New Roman" w:cs="Times New Roman"/>
          <w:spacing w:val="43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pacing w:val="-1"/>
          <w:sz w:val="24"/>
          <w:szCs w:val="24"/>
        </w:rPr>
        <w:t>вносятся</w:t>
      </w:r>
      <w:r w:rsidRPr="00342B85">
        <w:rPr>
          <w:rFonts w:ascii="Times New Roman" w:eastAsia="Cambria" w:hAnsi="Times New Roman" w:cs="Times New Roman"/>
          <w:spacing w:val="4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в</w:t>
      </w:r>
      <w:r w:rsidRPr="00342B85">
        <w:rPr>
          <w:rFonts w:ascii="Times New Roman" w:eastAsia="Cambria" w:hAnsi="Times New Roman" w:cs="Times New Roman"/>
          <w:spacing w:val="3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Инструкцию</w:t>
      </w:r>
      <w:r w:rsidRPr="00342B85">
        <w:rPr>
          <w:rFonts w:ascii="Times New Roman" w:eastAsia="Cambria" w:hAnsi="Times New Roman" w:cs="Times New Roman"/>
          <w:spacing w:val="4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</w:t>
      </w:r>
      <w:r w:rsidRPr="00342B85">
        <w:rPr>
          <w:rFonts w:ascii="Times New Roman" w:eastAsia="Cambria" w:hAnsi="Times New Roman" w:cs="Times New Roman"/>
          <w:spacing w:val="38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мере</w:t>
      </w:r>
      <w:r w:rsidRPr="00342B85">
        <w:rPr>
          <w:rFonts w:ascii="Times New Roman" w:eastAsia="Cambria" w:hAnsi="Times New Roman" w:cs="Times New Roman"/>
          <w:spacing w:val="44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необходимости</w:t>
      </w:r>
      <w:r w:rsidRPr="00342B85">
        <w:rPr>
          <w:rFonts w:ascii="Times New Roman" w:eastAsia="Cambria" w:hAnsi="Times New Roman" w:cs="Times New Roman"/>
          <w:spacing w:val="46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и</w:t>
      </w:r>
      <w:r w:rsidRPr="00342B85">
        <w:rPr>
          <w:rFonts w:ascii="Times New Roman" w:eastAsia="Cambria" w:hAnsi="Times New Roman" w:cs="Times New Roman"/>
          <w:spacing w:val="-19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подлежат</w:t>
      </w:r>
      <w:r w:rsidRPr="00342B85">
        <w:rPr>
          <w:rFonts w:ascii="Times New Roman" w:eastAsia="Cambria" w:hAnsi="Times New Roman" w:cs="Times New Roman"/>
          <w:spacing w:val="-50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утверждению</w:t>
      </w:r>
      <w:r w:rsidRPr="00342B85">
        <w:rPr>
          <w:rFonts w:ascii="Times New Roman" w:eastAsia="Cambria" w:hAnsi="Times New Roman" w:cs="Times New Roman"/>
          <w:spacing w:val="2"/>
          <w:sz w:val="24"/>
          <w:szCs w:val="24"/>
        </w:rPr>
        <w:t xml:space="preserve"> </w:t>
      </w:r>
      <w:r w:rsidRPr="00342B85">
        <w:rPr>
          <w:rFonts w:ascii="Times New Roman" w:eastAsia="Cambria" w:hAnsi="Times New Roman" w:cs="Times New Roman"/>
          <w:sz w:val="24"/>
          <w:szCs w:val="24"/>
        </w:rPr>
        <w:t>заведующим</w:t>
      </w:r>
      <w:r w:rsidRPr="00342B85">
        <w:rPr>
          <w:rFonts w:ascii="Times New Roman" w:eastAsia="Cambria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342B85">
        <w:rPr>
          <w:rFonts w:ascii="Times New Roman" w:eastAsia="Cambria" w:hAnsi="Times New Roman" w:cs="Times New Roman"/>
          <w:sz w:val="24"/>
          <w:szCs w:val="24"/>
        </w:rPr>
        <w:t>ДО</w:t>
      </w:r>
      <w:proofErr w:type="gramEnd"/>
      <w:r w:rsidRPr="00342B85">
        <w:rPr>
          <w:rFonts w:ascii="Times New Roman" w:eastAsia="Cambria" w:hAnsi="Times New Roman" w:cs="Times New Roman"/>
          <w:sz w:val="24"/>
          <w:szCs w:val="24"/>
        </w:rPr>
        <w:t>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342B85" w:rsidRPr="00342B85" w:rsidRDefault="00342B85" w:rsidP="00342B85">
      <w:pPr>
        <w:widowControl w:val="0"/>
        <w:autoSpaceDE w:val="0"/>
        <w:autoSpaceDN w:val="0"/>
        <w:spacing w:before="184"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sz w:val="24"/>
          <w:szCs w:val="24"/>
        </w:rPr>
        <w:t>.</w:t>
      </w: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342B85" w:rsidRPr="00342B85" w:rsidRDefault="00342B85" w:rsidP="00342B8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42B85">
        <w:rPr>
          <w:rFonts w:ascii="Times New Roman" w:eastAsia="Cambria" w:hAnsi="Times New Roman" w:cs="Times New Roman"/>
          <w:color w:val="2A2928"/>
          <w:w w:val="97"/>
          <w:sz w:val="24"/>
          <w:szCs w:val="24"/>
        </w:rPr>
        <w:t>.</w:t>
      </w:r>
    </w:p>
    <w:p w:rsidR="00342B85" w:rsidRDefault="00342B85"/>
    <w:sectPr w:rsidR="00342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74EA4"/>
    <w:multiLevelType w:val="hybridMultilevel"/>
    <w:tmpl w:val="6F2A03A4"/>
    <w:lvl w:ilvl="0" w:tplc="26FA88F2">
      <w:start w:val="1"/>
      <w:numFmt w:val="decimal"/>
      <w:lvlText w:val="%1."/>
      <w:lvlJc w:val="left"/>
      <w:pPr>
        <w:ind w:left="2461" w:hanging="359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7"/>
        <w:sz w:val="28"/>
        <w:szCs w:val="28"/>
        <w:lang w:val="ru-RU" w:eastAsia="en-US" w:bidi="ar-SA"/>
      </w:rPr>
    </w:lvl>
    <w:lvl w:ilvl="1" w:tplc="1EBC85C8">
      <w:numFmt w:val="bullet"/>
      <w:lvlText w:val="•"/>
      <w:lvlJc w:val="left"/>
      <w:pPr>
        <w:ind w:left="3287" w:hanging="359"/>
      </w:pPr>
      <w:rPr>
        <w:rFonts w:hint="default"/>
        <w:lang w:val="ru-RU" w:eastAsia="en-US" w:bidi="ar-SA"/>
      </w:rPr>
    </w:lvl>
    <w:lvl w:ilvl="2" w:tplc="D99E0116">
      <w:numFmt w:val="bullet"/>
      <w:lvlText w:val="•"/>
      <w:lvlJc w:val="left"/>
      <w:pPr>
        <w:ind w:left="4114" w:hanging="359"/>
      </w:pPr>
      <w:rPr>
        <w:rFonts w:hint="default"/>
        <w:lang w:val="ru-RU" w:eastAsia="en-US" w:bidi="ar-SA"/>
      </w:rPr>
    </w:lvl>
    <w:lvl w:ilvl="3" w:tplc="1552412C">
      <w:numFmt w:val="bullet"/>
      <w:lvlText w:val="•"/>
      <w:lvlJc w:val="left"/>
      <w:pPr>
        <w:ind w:left="4941" w:hanging="359"/>
      </w:pPr>
      <w:rPr>
        <w:rFonts w:hint="default"/>
        <w:lang w:val="ru-RU" w:eastAsia="en-US" w:bidi="ar-SA"/>
      </w:rPr>
    </w:lvl>
    <w:lvl w:ilvl="4" w:tplc="91AE5E06">
      <w:numFmt w:val="bullet"/>
      <w:lvlText w:val="•"/>
      <w:lvlJc w:val="left"/>
      <w:pPr>
        <w:ind w:left="5768" w:hanging="359"/>
      </w:pPr>
      <w:rPr>
        <w:rFonts w:hint="default"/>
        <w:lang w:val="ru-RU" w:eastAsia="en-US" w:bidi="ar-SA"/>
      </w:rPr>
    </w:lvl>
    <w:lvl w:ilvl="5" w:tplc="7618FD1E">
      <w:numFmt w:val="bullet"/>
      <w:lvlText w:val="•"/>
      <w:lvlJc w:val="left"/>
      <w:pPr>
        <w:ind w:left="6595" w:hanging="359"/>
      </w:pPr>
      <w:rPr>
        <w:rFonts w:hint="default"/>
        <w:lang w:val="ru-RU" w:eastAsia="en-US" w:bidi="ar-SA"/>
      </w:rPr>
    </w:lvl>
    <w:lvl w:ilvl="6" w:tplc="1B168C18">
      <w:numFmt w:val="bullet"/>
      <w:lvlText w:val="•"/>
      <w:lvlJc w:val="left"/>
      <w:pPr>
        <w:ind w:left="7422" w:hanging="359"/>
      </w:pPr>
      <w:rPr>
        <w:rFonts w:hint="default"/>
        <w:lang w:val="ru-RU" w:eastAsia="en-US" w:bidi="ar-SA"/>
      </w:rPr>
    </w:lvl>
    <w:lvl w:ilvl="7" w:tplc="E452A87A">
      <w:numFmt w:val="bullet"/>
      <w:lvlText w:val="•"/>
      <w:lvlJc w:val="left"/>
      <w:pPr>
        <w:ind w:left="8249" w:hanging="359"/>
      </w:pPr>
      <w:rPr>
        <w:rFonts w:hint="default"/>
        <w:lang w:val="ru-RU" w:eastAsia="en-US" w:bidi="ar-SA"/>
      </w:rPr>
    </w:lvl>
    <w:lvl w:ilvl="8" w:tplc="FA36B204">
      <w:numFmt w:val="bullet"/>
      <w:lvlText w:val="•"/>
      <w:lvlJc w:val="left"/>
      <w:pPr>
        <w:ind w:left="9076" w:hanging="359"/>
      </w:pPr>
      <w:rPr>
        <w:rFonts w:hint="default"/>
        <w:lang w:val="ru-RU" w:eastAsia="en-US" w:bidi="ar-SA"/>
      </w:rPr>
    </w:lvl>
  </w:abstractNum>
  <w:abstractNum w:abstractNumId="1">
    <w:nsid w:val="66C972A0"/>
    <w:multiLevelType w:val="hybridMultilevel"/>
    <w:tmpl w:val="8BDCD81A"/>
    <w:lvl w:ilvl="0" w:tplc="DBB8D2C4">
      <w:numFmt w:val="bullet"/>
      <w:lvlText w:val="-"/>
      <w:lvlJc w:val="left"/>
      <w:pPr>
        <w:ind w:left="919" w:hanging="162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50DA4C50">
      <w:numFmt w:val="bullet"/>
      <w:lvlText w:val="•"/>
      <w:lvlJc w:val="left"/>
      <w:pPr>
        <w:ind w:left="1901" w:hanging="162"/>
      </w:pPr>
      <w:rPr>
        <w:rFonts w:hint="default"/>
        <w:lang w:val="ru-RU" w:eastAsia="en-US" w:bidi="ar-SA"/>
      </w:rPr>
    </w:lvl>
    <w:lvl w:ilvl="2" w:tplc="180027F0">
      <w:numFmt w:val="bullet"/>
      <w:lvlText w:val="•"/>
      <w:lvlJc w:val="left"/>
      <w:pPr>
        <w:ind w:left="2882" w:hanging="162"/>
      </w:pPr>
      <w:rPr>
        <w:rFonts w:hint="default"/>
        <w:lang w:val="ru-RU" w:eastAsia="en-US" w:bidi="ar-SA"/>
      </w:rPr>
    </w:lvl>
    <w:lvl w:ilvl="3" w:tplc="86E22D52">
      <w:numFmt w:val="bullet"/>
      <w:lvlText w:val="•"/>
      <w:lvlJc w:val="left"/>
      <w:pPr>
        <w:ind w:left="3863" w:hanging="162"/>
      </w:pPr>
      <w:rPr>
        <w:rFonts w:hint="default"/>
        <w:lang w:val="ru-RU" w:eastAsia="en-US" w:bidi="ar-SA"/>
      </w:rPr>
    </w:lvl>
    <w:lvl w:ilvl="4" w:tplc="1B6AF0C6">
      <w:numFmt w:val="bullet"/>
      <w:lvlText w:val="•"/>
      <w:lvlJc w:val="left"/>
      <w:pPr>
        <w:ind w:left="4844" w:hanging="162"/>
      </w:pPr>
      <w:rPr>
        <w:rFonts w:hint="default"/>
        <w:lang w:val="ru-RU" w:eastAsia="en-US" w:bidi="ar-SA"/>
      </w:rPr>
    </w:lvl>
    <w:lvl w:ilvl="5" w:tplc="9C9ECB2A">
      <w:numFmt w:val="bullet"/>
      <w:lvlText w:val="•"/>
      <w:lvlJc w:val="left"/>
      <w:pPr>
        <w:ind w:left="5825" w:hanging="162"/>
      </w:pPr>
      <w:rPr>
        <w:rFonts w:hint="default"/>
        <w:lang w:val="ru-RU" w:eastAsia="en-US" w:bidi="ar-SA"/>
      </w:rPr>
    </w:lvl>
    <w:lvl w:ilvl="6" w:tplc="80CCA71A">
      <w:numFmt w:val="bullet"/>
      <w:lvlText w:val="•"/>
      <w:lvlJc w:val="left"/>
      <w:pPr>
        <w:ind w:left="6806" w:hanging="162"/>
      </w:pPr>
      <w:rPr>
        <w:rFonts w:hint="default"/>
        <w:lang w:val="ru-RU" w:eastAsia="en-US" w:bidi="ar-SA"/>
      </w:rPr>
    </w:lvl>
    <w:lvl w:ilvl="7" w:tplc="40D0FBAA">
      <w:numFmt w:val="bullet"/>
      <w:lvlText w:val="•"/>
      <w:lvlJc w:val="left"/>
      <w:pPr>
        <w:ind w:left="7787" w:hanging="162"/>
      </w:pPr>
      <w:rPr>
        <w:rFonts w:hint="default"/>
        <w:lang w:val="ru-RU" w:eastAsia="en-US" w:bidi="ar-SA"/>
      </w:rPr>
    </w:lvl>
    <w:lvl w:ilvl="8" w:tplc="5C6650A0">
      <w:numFmt w:val="bullet"/>
      <w:lvlText w:val="•"/>
      <w:lvlJc w:val="left"/>
      <w:pPr>
        <w:ind w:left="8768" w:hanging="16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331"/>
    <w:rsid w:val="000B2331"/>
    <w:rsid w:val="00342B85"/>
    <w:rsid w:val="00B4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42B85"/>
    <w:pPr>
      <w:widowControl w:val="0"/>
      <w:autoSpaceDE w:val="0"/>
      <w:autoSpaceDN w:val="0"/>
      <w:spacing w:before="1" w:after="0" w:line="240" w:lineRule="auto"/>
      <w:ind w:left="2461" w:hanging="1442"/>
      <w:outlineLvl w:val="0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B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342B85"/>
    <w:rPr>
      <w:rFonts w:ascii="Cambria" w:eastAsia="Cambria" w:hAnsi="Cambria" w:cs="Cambria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42B85"/>
  </w:style>
  <w:style w:type="table" w:customStyle="1" w:styleId="TableNormal">
    <w:name w:val="Table Normal"/>
    <w:uiPriority w:val="2"/>
    <w:semiHidden/>
    <w:unhideWhenUsed/>
    <w:qFormat/>
    <w:rsid w:val="00342B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342B85"/>
    <w:pPr>
      <w:widowControl w:val="0"/>
      <w:autoSpaceDE w:val="0"/>
      <w:autoSpaceDN w:val="0"/>
      <w:spacing w:after="0" w:line="240" w:lineRule="auto"/>
      <w:ind w:left="120"/>
      <w:jc w:val="both"/>
    </w:pPr>
    <w:rPr>
      <w:rFonts w:ascii="Cambria" w:eastAsia="Cambria" w:hAnsi="Cambria" w:cs="Cambria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342B85"/>
    <w:rPr>
      <w:rFonts w:ascii="Cambria" w:eastAsia="Cambria" w:hAnsi="Cambria" w:cs="Cambria"/>
      <w:sz w:val="24"/>
      <w:szCs w:val="24"/>
    </w:rPr>
  </w:style>
  <w:style w:type="paragraph" w:styleId="a7">
    <w:name w:val="Title"/>
    <w:basedOn w:val="a"/>
    <w:link w:val="a8"/>
    <w:uiPriority w:val="1"/>
    <w:qFormat/>
    <w:rsid w:val="00342B85"/>
    <w:pPr>
      <w:widowControl w:val="0"/>
      <w:autoSpaceDE w:val="0"/>
      <w:autoSpaceDN w:val="0"/>
      <w:spacing w:before="62" w:after="0" w:line="240" w:lineRule="auto"/>
      <w:ind w:left="262" w:right="319"/>
      <w:jc w:val="center"/>
    </w:pPr>
    <w:rPr>
      <w:rFonts w:ascii="Cambria" w:eastAsia="Cambria" w:hAnsi="Cambria" w:cs="Cambria"/>
      <w:b/>
      <w:bCs/>
      <w:sz w:val="26"/>
      <w:szCs w:val="26"/>
    </w:rPr>
  </w:style>
  <w:style w:type="character" w:customStyle="1" w:styleId="a8">
    <w:name w:val="Название Знак"/>
    <w:basedOn w:val="a0"/>
    <w:link w:val="a7"/>
    <w:uiPriority w:val="1"/>
    <w:rsid w:val="00342B85"/>
    <w:rPr>
      <w:rFonts w:ascii="Cambria" w:eastAsia="Cambria" w:hAnsi="Cambria" w:cs="Cambria"/>
      <w:b/>
      <w:bCs/>
      <w:sz w:val="26"/>
      <w:szCs w:val="26"/>
    </w:rPr>
  </w:style>
  <w:style w:type="paragraph" w:styleId="a9">
    <w:name w:val="List Paragraph"/>
    <w:basedOn w:val="a"/>
    <w:uiPriority w:val="1"/>
    <w:qFormat/>
    <w:rsid w:val="00342B85"/>
    <w:pPr>
      <w:widowControl w:val="0"/>
      <w:autoSpaceDE w:val="0"/>
      <w:autoSpaceDN w:val="0"/>
      <w:spacing w:after="0" w:line="240" w:lineRule="auto"/>
      <w:ind w:left="1080" w:hanging="162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  <w:rsid w:val="00342B8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42B85"/>
    <w:pPr>
      <w:widowControl w:val="0"/>
      <w:autoSpaceDE w:val="0"/>
      <w:autoSpaceDN w:val="0"/>
      <w:spacing w:before="1" w:after="0" w:line="240" w:lineRule="auto"/>
      <w:ind w:left="2461" w:hanging="1442"/>
      <w:outlineLvl w:val="0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B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342B85"/>
    <w:rPr>
      <w:rFonts w:ascii="Cambria" w:eastAsia="Cambria" w:hAnsi="Cambria" w:cs="Cambria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42B85"/>
  </w:style>
  <w:style w:type="table" w:customStyle="1" w:styleId="TableNormal">
    <w:name w:val="Table Normal"/>
    <w:uiPriority w:val="2"/>
    <w:semiHidden/>
    <w:unhideWhenUsed/>
    <w:qFormat/>
    <w:rsid w:val="00342B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342B85"/>
    <w:pPr>
      <w:widowControl w:val="0"/>
      <w:autoSpaceDE w:val="0"/>
      <w:autoSpaceDN w:val="0"/>
      <w:spacing w:after="0" w:line="240" w:lineRule="auto"/>
      <w:ind w:left="120"/>
      <w:jc w:val="both"/>
    </w:pPr>
    <w:rPr>
      <w:rFonts w:ascii="Cambria" w:eastAsia="Cambria" w:hAnsi="Cambria" w:cs="Cambria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342B85"/>
    <w:rPr>
      <w:rFonts w:ascii="Cambria" w:eastAsia="Cambria" w:hAnsi="Cambria" w:cs="Cambria"/>
      <w:sz w:val="24"/>
      <w:szCs w:val="24"/>
    </w:rPr>
  </w:style>
  <w:style w:type="paragraph" w:styleId="a7">
    <w:name w:val="Title"/>
    <w:basedOn w:val="a"/>
    <w:link w:val="a8"/>
    <w:uiPriority w:val="1"/>
    <w:qFormat/>
    <w:rsid w:val="00342B85"/>
    <w:pPr>
      <w:widowControl w:val="0"/>
      <w:autoSpaceDE w:val="0"/>
      <w:autoSpaceDN w:val="0"/>
      <w:spacing w:before="62" w:after="0" w:line="240" w:lineRule="auto"/>
      <w:ind w:left="262" w:right="319"/>
      <w:jc w:val="center"/>
    </w:pPr>
    <w:rPr>
      <w:rFonts w:ascii="Cambria" w:eastAsia="Cambria" w:hAnsi="Cambria" w:cs="Cambria"/>
      <w:b/>
      <w:bCs/>
      <w:sz w:val="26"/>
      <w:szCs w:val="26"/>
    </w:rPr>
  </w:style>
  <w:style w:type="character" w:customStyle="1" w:styleId="a8">
    <w:name w:val="Название Знак"/>
    <w:basedOn w:val="a0"/>
    <w:link w:val="a7"/>
    <w:uiPriority w:val="1"/>
    <w:rsid w:val="00342B85"/>
    <w:rPr>
      <w:rFonts w:ascii="Cambria" w:eastAsia="Cambria" w:hAnsi="Cambria" w:cs="Cambria"/>
      <w:b/>
      <w:bCs/>
      <w:sz w:val="26"/>
      <w:szCs w:val="26"/>
    </w:rPr>
  </w:style>
  <w:style w:type="paragraph" w:styleId="a9">
    <w:name w:val="List Paragraph"/>
    <w:basedOn w:val="a"/>
    <w:uiPriority w:val="1"/>
    <w:qFormat/>
    <w:rsid w:val="00342B85"/>
    <w:pPr>
      <w:widowControl w:val="0"/>
      <w:autoSpaceDE w:val="0"/>
      <w:autoSpaceDN w:val="0"/>
      <w:spacing w:after="0" w:line="240" w:lineRule="auto"/>
      <w:ind w:left="1080" w:hanging="162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  <w:rsid w:val="00342B8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pandia.ru/text/category/yelektroprovodk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1372</Words>
  <Characters>7824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2024-01-19T10:44:00Z</dcterms:created>
  <dcterms:modified xsi:type="dcterms:W3CDTF">2024-01-19T10:47:00Z</dcterms:modified>
</cp:coreProperties>
</file>