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66" w:rsidRDefault="001C2C7D" w:rsidP="001C2C7D">
      <w:pPr>
        <w:pStyle w:val="a3"/>
        <w:spacing w:before="66" w:line="256" w:lineRule="auto"/>
        <w:ind w:left="20" w:right="19"/>
        <w:jc w:val="center"/>
      </w:pPr>
      <w:r>
        <w:t>М</w:t>
      </w:r>
      <w:r>
        <w:t>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7"/>
        </w:rPr>
        <w:t xml:space="preserve"> «</w:t>
      </w:r>
      <w:r>
        <w:t>Д</w:t>
      </w:r>
      <w:r>
        <w:t>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2</w:t>
      </w:r>
      <w:r>
        <w:t xml:space="preserve"> «Колокольчик</w:t>
      </w:r>
      <w:r>
        <w:t>» п.</w:t>
      </w:r>
      <w:r>
        <w:t xml:space="preserve"> Медногорский»</w:t>
      </w:r>
    </w:p>
    <w:p w:rsidR="001A0066" w:rsidRDefault="001A0066">
      <w:pPr>
        <w:pStyle w:val="a3"/>
        <w:ind w:left="0"/>
        <w:jc w:val="left"/>
      </w:pPr>
    </w:p>
    <w:p w:rsidR="001A0066" w:rsidRDefault="001A0066">
      <w:pPr>
        <w:pStyle w:val="a3"/>
        <w:spacing w:before="54"/>
        <w:ind w:left="0"/>
        <w:jc w:val="left"/>
      </w:pPr>
    </w:p>
    <w:p w:rsidR="001A0066" w:rsidRDefault="001C2C7D">
      <w:pPr>
        <w:pStyle w:val="1"/>
        <w:spacing w:before="1"/>
        <w:ind w:left="20" w:right="20"/>
        <w:jc w:val="center"/>
      </w:pPr>
      <w:r>
        <w:t>ВЫПИСКА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ПРОТОКОЛА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1A0066" w:rsidRDefault="001C2C7D">
      <w:pPr>
        <w:pStyle w:val="a3"/>
        <w:spacing w:before="23"/>
        <w:ind w:left="20" w:right="20"/>
        <w:jc w:val="center"/>
      </w:pPr>
      <w:r>
        <w:t>общего</w:t>
      </w:r>
      <w:r>
        <w:rPr>
          <w:spacing w:val="-11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rPr>
          <w:spacing w:val="-2"/>
        </w:rPr>
        <w:t>воспитанников.</w:t>
      </w:r>
    </w:p>
    <w:p w:rsidR="001A0066" w:rsidRDefault="001A0066">
      <w:pPr>
        <w:pStyle w:val="a3"/>
        <w:spacing w:before="213"/>
        <w:ind w:left="0"/>
        <w:jc w:val="left"/>
      </w:pPr>
    </w:p>
    <w:p w:rsidR="001A0066" w:rsidRDefault="001C2C7D">
      <w:pPr>
        <w:pStyle w:val="a3"/>
        <w:spacing w:line="259" w:lineRule="auto"/>
        <w:ind w:left="27" w:right="19"/>
        <w:jc w:val="center"/>
      </w:pPr>
      <w:r>
        <w:t>Форма</w:t>
      </w:r>
      <w:r>
        <w:rPr>
          <w:spacing w:val="40"/>
        </w:rPr>
        <w:t xml:space="preserve"> </w:t>
      </w:r>
      <w:r>
        <w:t>проведения:</w:t>
      </w:r>
      <w:r>
        <w:rPr>
          <w:spacing w:val="40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proofErr w:type="spellStart"/>
      <w:r>
        <w:t>Telegram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Сферум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рассылка</w:t>
      </w:r>
      <w:r>
        <w:rPr>
          <w:spacing w:val="40"/>
        </w:rPr>
        <w:t xml:space="preserve"> </w:t>
      </w:r>
      <w:r>
        <w:t>памяток,</w:t>
      </w:r>
      <w:r>
        <w:rPr>
          <w:spacing w:val="40"/>
        </w:rPr>
        <w:t xml:space="preserve"> </w:t>
      </w:r>
      <w:r>
        <w:t>буклетов,</w:t>
      </w:r>
      <w:r>
        <w:rPr>
          <w:spacing w:val="45"/>
          <w:w w:val="150"/>
        </w:rPr>
        <w:t xml:space="preserve"> </w:t>
      </w:r>
      <w:r>
        <w:t>рекомендаций,</w:t>
      </w:r>
      <w:r>
        <w:rPr>
          <w:spacing w:val="47"/>
          <w:w w:val="150"/>
        </w:rPr>
        <w:t xml:space="preserve"> </w:t>
      </w:r>
      <w:r>
        <w:t>размещение</w:t>
      </w:r>
      <w:r>
        <w:rPr>
          <w:spacing w:val="46"/>
          <w:w w:val="150"/>
        </w:rPr>
        <w:t xml:space="preserve"> </w:t>
      </w:r>
      <w:r>
        <w:t>информации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сообществах</w:t>
      </w:r>
      <w:r>
        <w:rPr>
          <w:spacing w:val="48"/>
          <w:w w:val="150"/>
        </w:rPr>
        <w:t xml:space="preserve"> </w:t>
      </w:r>
      <w:r>
        <w:t>VK,</w:t>
      </w:r>
      <w:r>
        <w:rPr>
          <w:spacing w:val="47"/>
          <w:w w:val="150"/>
        </w:rPr>
        <w:t xml:space="preserve"> </w:t>
      </w:r>
      <w:proofErr w:type="spellStart"/>
      <w:r>
        <w:rPr>
          <w:spacing w:val="-2"/>
        </w:rPr>
        <w:t>Telegram</w:t>
      </w:r>
      <w:proofErr w:type="spellEnd"/>
    </w:p>
    <w:p w:rsidR="001A0066" w:rsidRDefault="001A0066">
      <w:pPr>
        <w:pStyle w:val="a3"/>
        <w:spacing w:before="185"/>
        <w:ind w:left="0"/>
        <w:jc w:val="left"/>
      </w:pPr>
    </w:p>
    <w:p w:rsidR="001C2C7D" w:rsidRDefault="001C2C7D" w:rsidP="001C2C7D">
      <w:pPr>
        <w:pStyle w:val="a3"/>
        <w:spacing w:before="66" w:line="256" w:lineRule="auto"/>
        <w:ind w:left="20" w:right="19"/>
        <w:jc w:val="center"/>
      </w:pPr>
      <w:r>
        <w:t>ТЕМА: «Федеральная образовательная программа дошкольного образования. Особенности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«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2 «Колокольчик» п. Медногорский»</w:t>
      </w:r>
    </w:p>
    <w:p w:rsidR="001A0066" w:rsidRDefault="001A0066" w:rsidP="001C2C7D">
      <w:pPr>
        <w:pStyle w:val="a3"/>
        <w:spacing w:before="1" w:line="259" w:lineRule="auto"/>
        <w:ind w:right="203"/>
      </w:pPr>
    </w:p>
    <w:p w:rsidR="001A0066" w:rsidRDefault="001A0066">
      <w:pPr>
        <w:pStyle w:val="a3"/>
        <w:spacing w:before="212"/>
        <w:ind w:left="0"/>
        <w:jc w:val="left"/>
      </w:pPr>
    </w:p>
    <w:p w:rsidR="001A0066" w:rsidRDefault="001C2C7D">
      <w:pPr>
        <w:pStyle w:val="a3"/>
        <w:tabs>
          <w:tab w:val="left" w:pos="8295"/>
        </w:tabs>
      </w:pPr>
      <w:r>
        <w:t>от</w:t>
      </w:r>
      <w:r>
        <w:rPr>
          <w:spacing w:val="-8"/>
        </w:rPr>
        <w:t xml:space="preserve"> </w:t>
      </w:r>
      <w:r>
        <w:t>30.05.2023</w:t>
      </w:r>
      <w:r>
        <w:rPr>
          <w:spacing w:val="-5"/>
        </w:rPr>
        <w:t xml:space="preserve"> г.</w:t>
      </w:r>
      <w:r>
        <w:tab/>
      </w:r>
      <w:r>
        <w:rPr>
          <w:spacing w:val="-2"/>
        </w:rPr>
        <w:t>Присутствовали:</w:t>
      </w:r>
    </w:p>
    <w:p w:rsidR="001C2C7D" w:rsidRDefault="001C2C7D">
      <w:pPr>
        <w:pStyle w:val="a3"/>
        <w:spacing w:before="26" w:line="259" w:lineRule="auto"/>
        <w:ind w:left="5782" w:right="104"/>
      </w:pPr>
      <w:r>
        <w:t xml:space="preserve">   Заведующий</w:t>
      </w:r>
    </w:p>
    <w:p w:rsidR="001C2C7D" w:rsidRDefault="001C2C7D">
      <w:pPr>
        <w:pStyle w:val="a3"/>
        <w:spacing w:before="26" w:line="259" w:lineRule="auto"/>
        <w:ind w:left="5782" w:right="104"/>
      </w:pPr>
      <w:r>
        <w:t xml:space="preserve">  </w:t>
      </w:r>
      <w:r>
        <w:t xml:space="preserve"> Председатель</w:t>
      </w:r>
    </w:p>
    <w:p w:rsidR="001C2C7D" w:rsidRDefault="001C2C7D">
      <w:pPr>
        <w:pStyle w:val="a3"/>
        <w:spacing w:before="26" w:line="259" w:lineRule="auto"/>
        <w:ind w:left="5782" w:right="104"/>
      </w:pPr>
      <w:r>
        <w:t>Старший воспитатель</w:t>
      </w:r>
      <w:r>
        <w:rPr>
          <w:spacing w:val="40"/>
        </w:rPr>
        <w:t xml:space="preserve"> </w:t>
      </w:r>
      <w:r>
        <w:t xml:space="preserve"> </w:t>
      </w:r>
      <w:r>
        <w:rPr>
          <w:spacing w:val="40"/>
        </w:rPr>
        <w:t xml:space="preserve"> </w:t>
      </w:r>
      <w:r>
        <w:t xml:space="preserve"> </w:t>
      </w:r>
    </w:p>
    <w:p w:rsidR="001C2C7D" w:rsidRDefault="001C2C7D">
      <w:pPr>
        <w:pStyle w:val="a3"/>
        <w:spacing w:before="26" w:line="259" w:lineRule="auto"/>
        <w:ind w:left="5782" w:right="104"/>
      </w:pPr>
      <w:r>
        <w:t xml:space="preserve">  </w:t>
      </w:r>
      <w:r>
        <w:t xml:space="preserve">Секретарь  </w:t>
      </w:r>
      <w:r>
        <w:t xml:space="preserve"> </w:t>
      </w:r>
    </w:p>
    <w:p w:rsidR="001A0066" w:rsidRDefault="001C2C7D">
      <w:pPr>
        <w:pStyle w:val="a3"/>
        <w:spacing w:before="26" w:line="259" w:lineRule="auto"/>
        <w:ind w:left="5782" w:right="104"/>
      </w:pPr>
      <w:proofErr w:type="gramStart"/>
      <w:r>
        <w:t>Родители</w:t>
      </w:r>
      <w:r>
        <w:rPr>
          <w:spacing w:val="26"/>
        </w:rPr>
        <w:t xml:space="preserve">  </w:t>
      </w:r>
      <w:r>
        <w:t>воспитанников</w:t>
      </w:r>
      <w:proofErr w:type="gramEnd"/>
      <w:r>
        <w:rPr>
          <w:spacing w:val="26"/>
        </w:rPr>
        <w:t xml:space="preserve">  </w:t>
      </w:r>
      <w:r>
        <w:t>–</w:t>
      </w:r>
      <w:r>
        <w:rPr>
          <w:spacing w:val="25"/>
        </w:rPr>
        <w:t xml:space="preserve">  </w:t>
      </w:r>
      <w:r>
        <w:t>56</w:t>
      </w:r>
      <w:r>
        <w:rPr>
          <w:spacing w:val="-5"/>
        </w:rPr>
        <w:t>чел.</w:t>
      </w:r>
    </w:p>
    <w:p w:rsidR="001A0066" w:rsidRDefault="001C2C7D">
      <w:pPr>
        <w:pStyle w:val="1"/>
        <w:spacing w:line="320" w:lineRule="exact"/>
      </w:pPr>
      <w:r>
        <w:t>ПОВЕСТКА</w:t>
      </w:r>
      <w:r>
        <w:rPr>
          <w:spacing w:val="-12"/>
        </w:rPr>
        <w:t xml:space="preserve"> </w:t>
      </w:r>
      <w:r>
        <w:rPr>
          <w:spacing w:val="-4"/>
        </w:rPr>
        <w:t>ДНЯ:</w:t>
      </w:r>
    </w:p>
    <w:p w:rsidR="001A0066" w:rsidRDefault="001C2C7D">
      <w:pPr>
        <w:pStyle w:val="a4"/>
        <w:numPr>
          <w:ilvl w:val="0"/>
          <w:numId w:val="1"/>
        </w:numPr>
        <w:tabs>
          <w:tab w:val="left" w:pos="469"/>
        </w:tabs>
        <w:spacing w:before="26" w:line="259" w:lineRule="auto"/>
        <w:ind w:right="112" w:firstLine="0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 понятия, специфика особенностей ФОП ДО.</w:t>
      </w:r>
    </w:p>
    <w:p w:rsidR="001C2C7D" w:rsidRDefault="001C2C7D" w:rsidP="001C2C7D">
      <w:pPr>
        <w:pStyle w:val="a3"/>
        <w:spacing w:before="66" w:line="256" w:lineRule="auto"/>
        <w:ind w:left="20" w:right="19"/>
        <w:jc w:val="center"/>
      </w:pPr>
      <w:r>
        <w:rPr>
          <w:spacing w:val="-2"/>
        </w:rPr>
        <w:t>Организационный</w:t>
      </w:r>
      <w:r>
        <w:tab/>
      </w:r>
      <w:r>
        <w:rPr>
          <w:spacing w:val="-2"/>
        </w:rPr>
        <w:t>вопрос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принятию</w:t>
      </w:r>
      <w:r>
        <w:tab/>
      </w:r>
      <w:r>
        <w:rPr>
          <w:spacing w:val="-2"/>
        </w:rPr>
        <w:t>у</w:t>
      </w:r>
      <w:bookmarkStart w:id="0" w:name="_GoBack"/>
      <w:bookmarkEnd w:id="0"/>
      <w:r>
        <w:rPr>
          <w:spacing w:val="-2"/>
        </w:rPr>
        <w:t>частия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</w:t>
      </w:r>
      <w:r>
        <w:rPr>
          <w:spacing w:val="41"/>
        </w:rPr>
        <w:t xml:space="preserve"> </w:t>
      </w:r>
      <w:r>
        <w:t>воспитанников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разработке</w:t>
      </w:r>
      <w:r>
        <w:rPr>
          <w:spacing w:val="43"/>
        </w:rPr>
        <w:t xml:space="preserve"> </w:t>
      </w:r>
      <w:r>
        <w:t>ОП</w:t>
      </w:r>
      <w:r>
        <w:rPr>
          <w:spacing w:val="43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rPr>
          <w:spacing w:val="-2"/>
        </w:rPr>
        <w:t>МК</w:t>
      </w:r>
      <w:r>
        <w:rPr>
          <w:spacing w:val="-2"/>
        </w:rPr>
        <w:t>ДОУ</w:t>
      </w:r>
      <w:r>
        <w:tab/>
        <w:t>«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2 «Колокольчик» п. Медногорский»</w:t>
      </w:r>
    </w:p>
    <w:p w:rsidR="001A0066" w:rsidRDefault="001C2C7D" w:rsidP="001C2C7D">
      <w:pPr>
        <w:pStyle w:val="a4"/>
        <w:numPr>
          <w:ilvl w:val="0"/>
          <w:numId w:val="1"/>
        </w:numPr>
        <w:tabs>
          <w:tab w:val="left" w:pos="680"/>
          <w:tab w:val="left" w:pos="3161"/>
          <w:tab w:val="left" w:pos="4274"/>
          <w:tab w:val="left" w:pos="4852"/>
          <w:tab w:val="left" w:pos="6341"/>
          <w:tab w:val="left" w:pos="7557"/>
          <w:tab w:val="left" w:pos="8072"/>
          <w:tab w:val="left" w:pos="9080"/>
        </w:tabs>
        <w:spacing w:line="259" w:lineRule="auto"/>
        <w:ind w:firstLine="69"/>
        <w:jc w:val="left"/>
      </w:pPr>
      <w:r>
        <w:rPr>
          <w:sz w:val="28"/>
        </w:rPr>
        <w:t xml:space="preserve"> </w:t>
      </w:r>
    </w:p>
    <w:p w:rsidR="001A0066" w:rsidRDefault="001C2C7D">
      <w:pPr>
        <w:pStyle w:val="1"/>
      </w:pPr>
      <w:r>
        <w:t>Х</w:t>
      </w:r>
      <w:r>
        <w:t>ОД</w:t>
      </w:r>
      <w:r>
        <w:rPr>
          <w:spacing w:val="-4"/>
        </w:rPr>
        <w:t xml:space="preserve"> </w:t>
      </w:r>
      <w:r>
        <w:rPr>
          <w:spacing w:val="-2"/>
        </w:rPr>
        <w:t>СОБРАНИЯ:</w:t>
      </w:r>
    </w:p>
    <w:p w:rsidR="001A0066" w:rsidRDefault="001C2C7D">
      <w:pPr>
        <w:pStyle w:val="a3"/>
        <w:spacing w:before="26" w:line="259" w:lineRule="auto"/>
        <w:ind w:right="105" w:firstLine="838"/>
      </w:pPr>
      <w:r>
        <w:rPr>
          <w:u w:val="single"/>
        </w:rPr>
        <w:t>По первому вопросу</w:t>
      </w:r>
      <w:r>
        <w:t xml:space="preserve"> слушали заведующего – Курилову Т.М.</w:t>
      </w:r>
      <w:r>
        <w:t>, которая информировала присутствующих о том, что с 01 сентября все ДОО в Российской Федерации переходят на ФОП ДО. Министерство Просвещения разработало единую федеральную образовательную п</w:t>
      </w:r>
      <w:r>
        <w:t xml:space="preserve">рограмму дошкольного </w:t>
      </w:r>
      <w:r>
        <w:rPr>
          <w:spacing w:val="-2"/>
        </w:rPr>
        <w:t>образования.</w:t>
      </w:r>
    </w:p>
    <w:p w:rsidR="001A0066" w:rsidRDefault="001C2C7D">
      <w:pPr>
        <w:pStyle w:val="a3"/>
        <w:tabs>
          <w:tab w:val="left" w:pos="2126"/>
          <w:tab w:val="left" w:pos="3735"/>
          <w:tab w:val="left" w:pos="4639"/>
          <w:tab w:val="left" w:pos="7026"/>
          <w:tab w:val="left" w:pos="8732"/>
        </w:tabs>
        <w:spacing w:line="259" w:lineRule="auto"/>
        <w:ind w:right="101" w:firstLine="979"/>
      </w:pPr>
      <w:r>
        <w:t>Предполагается, что новая система будет способствовать воспитанию подрастающего поколения в национально - культурных традициях и знаниях их. Заведующий пояснила родителям, что Федеральная образовательная программа дошкольн</w:t>
      </w:r>
      <w:r>
        <w:t xml:space="preserve">ого образования (ФОП ДО) – норматив, который был разработан с целью реализации нескольких функций: - создать единое федеральное образовательное пространство для воспитания и развития дошкольников; - обеспечить детям и </w:t>
      </w:r>
      <w:r>
        <w:rPr>
          <w:spacing w:val="-2"/>
        </w:rPr>
        <w:t>родителям</w:t>
      </w:r>
      <w:r>
        <w:tab/>
      </w:r>
      <w:r>
        <w:rPr>
          <w:spacing w:val="-2"/>
        </w:rPr>
        <w:t>равные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качественные</w:t>
      </w:r>
      <w:r>
        <w:tab/>
      </w:r>
      <w:r>
        <w:rPr>
          <w:spacing w:val="-2"/>
        </w:rPr>
        <w:t>услови</w:t>
      </w:r>
      <w:r>
        <w:rPr>
          <w:spacing w:val="-2"/>
        </w:rPr>
        <w:t>я</w:t>
      </w:r>
      <w:r>
        <w:tab/>
      </w:r>
      <w:r>
        <w:rPr>
          <w:spacing w:val="-2"/>
        </w:rPr>
        <w:t xml:space="preserve">дошкольного </w:t>
      </w:r>
      <w:r>
        <w:t>образования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всей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России;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создать</w:t>
      </w:r>
      <w:r>
        <w:rPr>
          <w:spacing w:val="80"/>
          <w:w w:val="150"/>
        </w:rPr>
        <w:t xml:space="preserve"> </w:t>
      </w:r>
      <w:r>
        <w:t>единое</w:t>
      </w:r>
      <w:r>
        <w:rPr>
          <w:spacing w:val="80"/>
          <w:w w:val="150"/>
        </w:rPr>
        <w:t xml:space="preserve"> </w:t>
      </w:r>
      <w:r>
        <w:t>ядро</w:t>
      </w:r>
      <w:r>
        <w:rPr>
          <w:spacing w:val="80"/>
          <w:w w:val="150"/>
        </w:rPr>
        <w:t xml:space="preserve"> </w:t>
      </w:r>
      <w:r>
        <w:t>содержания</w:t>
      </w:r>
    </w:p>
    <w:p w:rsidR="001A0066" w:rsidRDefault="001A0066">
      <w:pPr>
        <w:spacing w:line="259" w:lineRule="auto"/>
        <w:sectPr w:rsidR="001A0066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1A0066" w:rsidRDefault="001C2C7D">
      <w:pPr>
        <w:pStyle w:val="a3"/>
        <w:spacing w:before="66" w:line="259" w:lineRule="auto"/>
        <w:ind w:right="102"/>
      </w:pPr>
      <w:r>
        <w:lastRenderedPageBreak/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приобщать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16"/>
        </w:rPr>
        <w:t xml:space="preserve"> </w:t>
      </w:r>
      <w:r>
        <w:t>духовно- нравственным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социокультурным</w:t>
      </w:r>
      <w:r>
        <w:rPr>
          <w:spacing w:val="-9"/>
        </w:rPr>
        <w:t xml:space="preserve"> </w:t>
      </w:r>
      <w:r>
        <w:t>ценностям,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воспитает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тягу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любовь к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страны,</w:t>
      </w:r>
      <w:r>
        <w:rPr>
          <w:spacing w:val="-13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семьи;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воспитывать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развивать ребенка с активной гражданской позицией, патриотическими взглядами и </w:t>
      </w:r>
      <w:r>
        <w:rPr>
          <w:spacing w:val="-2"/>
        </w:rPr>
        <w:t>ценностями.</w:t>
      </w:r>
    </w:p>
    <w:p w:rsidR="001A0066" w:rsidRDefault="001C2C7D">
      <w:pPr>
        <w:pStyle w:val="a3"/>
        <w:spacing w:line="259" w:lineRule="auto"/>
        <w:ind w:right="105" w:firstLine="907"/>
      </w:pPr>
      <w:r>
        <w:t>В</w:t>
      </w:r>
      <w:r>
        <w:rPr>
          <w:spacing w:val="-9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существенно</w:t>
      </w:r>
      <w:r>
        <w:rPr>
          <w:spacing w:val="-12"/>
        </w:rPr>
        <w:t xml:space="preserve"> </w:t>
      </w:r>
      <w:r>
        <w:t>обновлены</w:t>
      </w:r>
      <w:r>
        <w:rPr>
          <w:spacing w:val="-8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образовательные стандарты с обозначением четных ориентиров. В частности,</w:t>
      </w:r>
      <w:r>
        <w:t xml:space="preserve"> в новом формате образовательного процесса упор делается на «воспитание и развитие ребенка как гражданина Российской Федерации, «формирование основ его культурной и гражданской идентичн</w:t>
      </w:r>
      <w:r>
        <w:t>ости», на приобщение детей к «духовно-нравственным и социокультурным ценностям российского народа».</w:t>
      </w:r>
    </w:p>
    <w:p w:rsidR="001A0066" w:rsidRDefault="001C2C7D">
      <w:pPr>
        <w:pStyle w:val="a3"/>
        <w:spacing w:line="259" w:lineRule="auto"/>
        <w:ind w:right="102" w:firstLine="977"/>
      </w:pPr>
      <w:r>
        <w:t>В продолжении заведующий сообщила, что в детских сада введут основы финансовой грамотности, которая будет направлена на повышение бережливости ребенка, форм</w:t>
      </w:r>
      <w:r>
        <w:t>ирование рационального поведения и ценностной оценки результатов труда. Детей старшего дошкольного возраста будут активно знакомить с волонтерским движением и волонтерскими акциями. В задачах ФОП</w:t>
      </w:r>
      <w:r>
        <w:rPr>
          <w:spacing w:val="-1"/>
        </w:rPr>
        <w:t xml:space="preserve"> </w:t>
      </w:r>
      <w:r>
        <w:t>ДО прописано, что традиционным российским ценностям относитс</w:t>
      </w:r>
      <w:r>
        <w:t>я патриотизм, гражданственность, служение Отечеству. Дети будут больше узнавать о цифровых технологиях, безопасности в сети Интернет.</w:t>
      </w:r>
    </w:p>
    <w:p w:rsidR="001A0066" w:rsidRDefault="001C2C7D">
      <w:pPr>
        <w:pStyle w:val="a3"/>
        <w:spacing w:line="259" w:lineRule="auto"/>
        <w:ind w:right="103" w:firstLine="907"/>
      </w:pPr>
      <w:r>
        <w:t>Заведующий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своем</w:t>
      </w:r>
      <w:r>
        <w:rPr>
          <w:spacing w:val="-18"/>
        </w:rPr>
        <w:t xml:space="preserve"> </w:t>
      </w:r>
      <w:r>
        <w:t>выступлении</w:t>
      </w:r>
      <w:r>
        <w:rPr>
          <w:spacing w:val="-17"/>
        </w:rPr>
        <w:t xml:space="preserve"> </w:t>
      </w:r>
      <w:r>
        <w:t>акцентировала</w:t>
      </w:r>
      <w:r>
        <w:rPr>
          <w:spacing w:val="-18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родителей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том, что прививать национальные ценности будут не только педагоги, но и воспитатели ДОО. В рамках реализации ФОП ДО необходимо продуктивного взаимодействия</w:t>
      </w:r>
      <w:r>
        <w:t xml:space="preserve"> педагогов, воспитателей ДОО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 Результат Программы напрямую зависит от многих факторов: как</w:t>
      </w:r>
      <w:r>
        <w:t xml:space="preserve"> родители взаимодействуют с работниками ДОО, какие отношения между взрослым и ребенком, и от взаимоотношений детей со </w:t>
      </w:r>
      <w:r>
        <w:rPr>
          <w:spacing w:val="-2"/>
        </w:rPr>
        <w:t>сверстниками.</w:t>
      </w:r>
    </w:p>
    <w:p w:rsidR="001A0066" w:rsidRDefault="001C2C7D">
      <w:pPr>
        <w:pStyle w:val="a3"/>
        <w:spacing w:line="259" w:lineRule="auto"/>
        <w:ind w:right="102" w:firstLine="979"/>
      </w:pPr>
      <w:r>
        <w:t>Новая Программа отводит существенную роль участию родителей в образовательном процессе. В Программе предполагается конкретны</w:t>
      </w:r>
      <w:r>
        <w:t>й список художественной литературы, кинофильмов и иных видов искусства для просмотра и изучения совместно с родителями. Необходимо отметить, что Программа предполагает не только совместное освоение материала, но и обсуждение, и первичную аналитику, рассчит</w:t>
      </w:r>
      <w:r>
        <w:t>анного на укрепление тесного духовного и культурного контакта родителей с ребенком». Авторы ФОП ДО считают, что родителей</w:t>
      </w:r>
      <w:r>
        <w:rPr>
          <w:spacing w:val="-15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вовлекать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главных элементов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Важно определить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процессе,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учитываться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ДОО.</w:t>
      </w:r>
      <w:r>
        <w:rPr>
          <w:spacing w:val="40"/>
        </w:rPr>
        <w:t xml:space="preserve"> </w:t>
      </w:r>
      <w:r>
        <w:t xml:space="preserve">Важно отметить, что третьим педагогом для ребенка становится развивающая предметно-пространственная среда. В ФОП ДО к РППС предъявляются свои требования вследствие, чего </w:t>
      </w:r>
      <w:r>
        <w:t>выстраивается идеология новые образовательные отношения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развитее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представляет им свободу выбора, стимулирует их игровую, творческую, двигательную и интеллектуальную активность, и позволяет детям чувствовать себя субъектами 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5"/>
        </w:rPr>
        <w:t xml:space="preserve"> </w:t>
      </w:r>
      <w:r>
        <w:t>Важно, что</w:t>
      </w:r>
      <w:r>
        <w:rPr>
          <w:spacing w:val="2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часть Программы</w:t>
      </w:r>
      <w:r>
        <w:rPr>
          <w:spacing w:val="2"/>
        </w:rPr>
        <w:t xml:space="preserve"> </w:t>
      </w:r>
      <w:r>
        <w:rPr>
          <w:spacing w:val="-2"/>
        </w:rPr>
        <w:t>ставится</w:t>
      </w:r>
    </w:p>
    <w:p w:rsidR="001A0066" w:rsidRDefault="001A0066">
      <w:pPr>
        <w:spacing w:line="259" w:lineRule="auto"/>
        <w:sectPr w:rsidR="001A0066">
          <w:pgSz w:w="11910" w:h="16840"/>
          <w:pgMar w:top="760" w:right="740" w:bottom="280" w:left="740" w:header="720" w:footer="720" w:gutter="0"/>
          <w:cols w:space="720"/>
        </w:sectPr>
      </w:pPr>
    </w:p>
    <w:p w:rsidR="001A0066" w:rsidRDefault="001C2C7D">
      <w:pPr>
        <w:pStyle w:val="a3"/>
        <w:spacing w:before="66" w:line="259" w:lineRule="auto"/>
        <w:ind w:right="108"/>
      </w:pPr>
      <w:r>
        <w:lastRenderedPageBreak/>
        <w:t>во гла</w:t>
      </w:r>
      <w:r>
        <w:t xml:space="preserve">ву угла и ориентирована на формирование у детей основ гражданской и культурной идентичности, гуманизма, милосердия, взаимопомощи и </w:t>
      </w:r>
      <w:r>
        <w:rPr>
          <w:spacing w:val="-2"/>
        </w:rPr>
        <w:t>взаимоуважения.</w:t>
      </w:r>
    </w:p>
    <w:p w:rsidR="001A0066" w:rsidRDefault="001C2C7D">
      <w:pPr>
        <w:pStyle w:val="1"/>
        <w:spacing w:line="321" w:lineRule="exact"/>
      </w:pPr>
      <w:r>
        <w:rPr>
          <w:spacing w:val="-2"/>
        </w:rPr>
        <w:t>РЕШЕНИЕ:</w:t>
      </w:r>
    </w:p>
    <w:p w:rsidR="001A0066" w:rsidRDefault="001C2C7D">
      <w:pPr>
        <w:pStyle w:val="a3"/>
        <w:spacing w:before="26" w:line="256" w:lineRule="auto"/>
        <w:ind w:right="113"/>
      </w:pPr>
      <w:proofErr w:type="gramStart"/>
      <w:r>
        <w:t>Принять</w:t>
      </w:r>
      <w:r>
        <w:rPr>
          <w:spacing w:val="80"/>
        </w:rPr>
        <w:t xml:space="preserve">  </w:t>
      </w:r>
      <w:r>
        <w:t>информацию</w:t>
      </w:r>
      <w:proofErr w:type="gramEnd"/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сведению</w:t>
      </w:r>
      <w:r>
        <w:t>.</w:t>
      </w:r>
      <w:r>
        <w:rPr>
          <w:spacing w:val="80"/>
        </w:rPr>
        <w:t xml:space="preserve">  </w:t>
      </w:r>
      <w:r>
        <w:t>Принимать</w:t>
      </w:r>
      <w:r>
        <w:rPr>
          <w:spacing w:val="80"/>
        </w:rPr>
        <w:t xml:space="preserve">  </w:t>
      </w:r>
      <w:r>
        <w:t>активное</w:t>
      </w:r>
      <w:proofErr w:type="gramStart"/>
      <w:r>
        <w:rPr>
          <w:spacing w:val="80"/>
        </w:rPr>
        <w:t xml:space="preserve">  </w:t>
      </w:r>
      <w:r>
        <w:t>участие</w:t>
      </w:r>
      <w:proofErr w:type="gramEnd"/>
      <w:r>
        <w:t xml:space="preserve"> родителям в анкетировании, проводимо</w:t>
      </w:r>
      <w:r>
        <w:t>м педагогами.</w:t>
      </w:r>
    </w:p>
    <w:p w:rsidR="001A0066" w:rsidRDefault="001A0066">
      <w:pPr>
        <w:pStyle w:val="a3"/>
        <w:spacing w:before="31"/>
        <w:ind w:left="0"/>
        <w:jc w:val="left"/>
      </w:pPr>
    </w:p>
    <w:p w:rsidR="001A0066" w:rsidRDefault="001C2C7D">
      <w:pPr>
        <w:pStyle w:val="a3"/>
      </w:pPr>
      <w:r>
        <w:rPr>
          <w:u w:val="single"/>
        </w:rPr>
        <w:t>По</w:t>
      </w:r>
      <w:r>
        <w:rPr>
          <w:spacing w:val="7"/>
          <w:u w:val="single"/>
        </w:rPr>
        <w:t xml:space="preserve"> </w:t>
      </w:r>
      <w:r>
        <w:rPr>
          <w:u w:val="single"/>
        </w:rPr>
        <w:t>второму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вопросу</w:t>
      </w:r>
      <w:r>
        <w:rPr>
          <w:spacing w:val="8"/>
        </w:rPr>
        <w:t xml:space="preserve"> </w:t>
      </w:r>
      <w:r>
        <w:t>слушали</w:t>
      </w:r>
      <w:r>
        <w:rPr>
          <w:spacing w:val="12"/>
        </w:rPr>
        <w:t xml:space="preserve"> </w:t>
      </w:r>
      <w:r>
        <w:t>Радченко Е.В.</w:t>
      </w:r>
      <w:r>
        <w:t>.,</w:t>
      </w:r>
      <w:r>
        <w:rPr>
          <w:spacing w:val="9"/>
        </w:rPr>
        <w:t xml:space="preserve"> </w:t>
      </w:r>
      <w:r>
        <w:t>старшего воспитателя</w:t>
      </w:r>
      <w:r>
        <w:rPr>
          <w:spacing w:val="10"/>
        </w:rPr>
        <w:t xml:space="preserve"> </w:t>
      </w:r>
      <w:r>
        <w:rPr>
          <w:spacing w:val="-2"/>
        </w:rPr>
        <w:t>МК</w:t>
      </w:r>
      <w:r>
        <w:rPr>
          <w:spacing w:val="-2"/>
        </w:rPr>
        <w:t>ДОУ</w:t>
      </w:r>
    </w:p>
    <w:p w:rsidR="001A0066" w:rsidRDefault="001C2C7D" w:rsidP="001C2C7D">
      <w:pPr>
        <w:pStyle w:val="a3"/>
        <w:spacing w:before="66" w:line="256" w:lineRule="auto"/>
        <w:ind w:left="20" w:right="19"/>
      </w:pPr>
      <w:r>
        <w:t xml:space="preserve"> «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2 «Колокольчик» п. Медногорский»</w:t>
      </w:r>
      <w:r>
        <w:t>,</w:t>
      </w:r>
      <w:r>
        <w:t xml:space="preserve"> которая сообщила присутствующим, что представитель родительской</w:t>
      </w:r>
      <w:r>
        <w:rPr>
          <w:spacing w:val="40"/>
        </w:rPr>
        <w:t xml:space="preserve"> </w:t>
      </w:r>
      <w:r>
        <w:t xml:space="preserve">общественности – </w:t>
      </w:r>
      <w:proofErr w:type="spellStart"/>
      <w:r>
        <w:t>Майсак</w:t>
      </w:r>
      <w:proofErr w:type="spellEnd"/>
      <w:r>
        <w:t xml:space="preserve"> Анастасия Викторовна</w:t>
      </w:r>
      <w:r>
        <w:rPr>
          <w:spacing w:val="40"/>
        </w:rPr>
        <w:t xml:space="preserve"> </w:t>
      </w:r>
      <w:r>
        <w:t>включена в состав 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прив</w:t>
      </w:r>
      <w:r>
        <w:t>едения</w:t>
      </w:r>
      <w:r>
        <w:rPr>
          <w:spacing w:val="-4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ДО.</w:t>
      </w:r>
      <w:r>
        <w:rPr>
          <w:spacing w:val="-6"/>
        </w:rPr>
        <w:t xml:space="preserve"> </w:t>
      </w:r>
      <w:r>
        <w:t>Сообщила,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все </w:t>
      </w:r>
      <w:proofErr w:type="gramStart"/>
      <w:r>
        <w:t>свои</w:t>
      </w:r>
      <w:r>
        <w:rPr>
          <w:spacing w:val="80"/>
        </w:rPr>
        <w:t xml:space="preserve">  </w:t>
      </w:r>
      <w:r>
        <w:t>замечания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пожелания</w:t>
      </w:r>
      <w:r>
        <w:rPr>
          <w:spacing w:val="80"/>
        </w:rPr>
        <w:t xml:space="preserve">  </w:t>
      </w:r>
      <w:r>
        <w:t>родители</w:t>
      </w:r>
      <w:r>
        <w:rPr>
          <w:spacing w:val="80"/>
        </w:rPr>
        <w:t xml:space="preserve">  </w:t>
      </w:r>
      <w:r>
        <w:t>могу</w:t>
      </w:r>
      <w:r>
        <w:rPr>
          <w:spacing w:val="80"/>
        </w:rPr>
        <w:t xml:space="preserve">  </w:t>
      </w:r>
      <w:r>
        <w:t>передавать</w:t>
      </w:r>
      <w:r>
        <w:rPr>
          <w:spacing w:val="80"/>
        </w:rPr>
        <w:t xml:space="preserve">  </w:t>
      </w:r>
      <w:r>
        <w:t>ей.</w:t>
      </w:r>
      <w:r>
        <w:rPr>
          <w:spacing w:val="80"/>
          <w:w w:val="150"/>
        </w:rPr>
        <w:t xml:space="preserve"> </w:t>
      </w:r>
      <w:r>
        <w:t>Радченко Е.В.</w:t>
      </w:r>
      <w:r>
        <w:rPr>
          <w:spacing w:val="-4"/>
        </w:rPr>
        <w:t xml:space="preserve"> </w:t>
      </w:r>
      <w:r>
        <w:t>добавила,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рассмотрен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собрании. окончательное рассмотрение ОП ДО будет принято с учетом замечаний, пожеланий в конце августа 2023 года.</w:t>
      </w:r>
    </w:p>
    <w:p w:rsidR="001A0066" w:rsidRDefault="001C2C7D">
      <w:pPr>
        <w:pStyle w:val="1"/>
        <w:spacing w:line="320" w:lineRule="exact"/>
      </w:pPr>
      <w:r>
        <w:rPr>
          <w:spacing w:val="-2"/>
        </w:rPr>
        <w:t>РЕШЕНИЕ:</w:t>
      </w:r>
    </w:p>
    <w:p w:rsidR="001A0066" w:rsidRDefault="001C2C7D">
      <w:pPr>
        <w:pStyle w:val="a3"/>
        <w:tabs>
          <w:tab w:val="left" w:pos="2481"/>
          <w:tab w:val="left" w:pos="4685"/>
          <w:tab w:val="left" w:pos="7217"/>
          <w:tab w:val="left" w:pos="7925"/>
          <w:tab w:val="left" w:pos="9803"/>
        </w:tabs>
        <w:spacing w:before="26" w:line="259" w:lineRule="auto"/>
        <w:ind w:right="105"/>
        <w:jc w:val="left"/>
      </w:pPr>
      <w:r>
        <w:t>2.</w:t>
      </w:r>
      <w:r>
        <w:rPr>
          <w:spacing w:val="80"/>
        </w:rPr>
        <w:t xml:space="preserve"> </w:t>
      </w:r>
      <w:r>
        <w:t>Принять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сведению.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пожелания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замечания</w:t>
      </w:r>
      <w:r>
        <w:rPr>
          <w:spacing w:val="80"/>
        </w:rPr>
        <w:t xml:space="preserve"> </w:t>
      </w:r>
      <w:r>
        <w:t>отправлять</w:t>
      </w:r>
      <w:r>
        <w:rPr>
          <w:spacing w:val="40"/>
        </w:rPr>
        <w:t xml:space="preserve"> </w:t>
      </w:r>
      <w:r>
        <w:rPr>
          <w:spacing w:val="-2"/>
        </w:rPr>
        <w:t>представителю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Майсак</w:t>
      </w:r>
      <w:proofErr w:type="spellEnd"/>
      <w:r>
        <w:rPr>
          <w:spacing w:val="-2"/>
        </w:rPr>
        <w:t xml:space="preserve"> А.В.</w:t>
      </w:r>
    </w:p>
    <w:p w:rsidR="001A0066" w:rsidRDefault="001C2C7D">
      <w:pPr>
        <w:pStyle w:val="a3"/>
        <w:spacing w:before="51" w:line="696" w:lineRule="exact"/>
        <w:ind w:right="1325"/>
        <w:jc w:val="left"/>
      </w:pPr>
      <w:r>
        <w:t>Голосование:</w:t>
      </w:r>
      <w:r>
        <w:rPr>
          <w:spacing w:val="-2"/>
        </w:rPr>
        <w:t xml:space="preserve"> </w:t>
      </w:r>
      <w:r>
        <w:t>«ЗА»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«Воздержались»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 выписка из протокола № 3</w:t>
      </w:r>
    </w:p>
    <w:p w:rsidR="001A0066" w:rsidRDefault="001C2C7D">
      <w:pPr>
        <w:pStyle w:val="a3"/>
        <w:spacing w:line="270" w:lineRule="exact"/>
        <w:jc w:val="left"/>
      </w:pPr>
      <w:r>
        <w:t>от</w:t>
      </w:r>
      <w:r>
        <w:rPr>
          <w:spacing w:val="-1"/>
        </w:rPr>
        <w:t xml:space="preserve"> </w:t>
      </w:r>
      <w:r>
        <w:rPr>
          <w:spacing w:val="-2"/>
        </w:rPr>
        <w:t>30.05.2023г.</w:t>
      </w:r>
    </w:p>
    <w:sectPr w:rsidR="001A0066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83BB0"/>
    <w:multiLevelType w:val="hybridMultilevel"/>
    <w:tmpl w:val="17847476"/>
    <w:lvl w:ilvl="0" w:tplc="43CA28A4">
      <w:start w:val="1"/>
      <w:numFmt w:val="decimal"/>
      <w:lvlText w:val="%1."/>
      <w:lvlJc w:val="left"/>
      <w:pPr>
        <w:ind w:left="11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2ABF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346CA54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A3243CB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E15AC5C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1B62E46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FE328E5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5B22816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A0CC537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0066"/>
    <w:rsid w:val="001A0066"/>
    <w:rsid w:val="001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C437"/>
  <w15:docId w15:val="{D6880DF9-244E-4F9A-B4CF-F8AFD926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5009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2024-01-17T12:42:00Z</dcterms:created>
  <dcterms:modified xsi:type="dcterms:W3CDTF">2024-01-17T12:50:00Z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